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0B68" w:rsidRDefault="00FB0A32">
      <w:r>
        <w:rPr>
          <w:noProof/>
        </w:rPr>
        <w:drawing>
          <wp:inline distT="0" distB="0" distL="0" distR="0">
            <wp:extent cx="5267325" cy="3286125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CC9" w:rsidRPr="005E7CC9" w:rsidRDefault="0083509B" w:rsidP="005E7CC9">
      <w:pPr>
        <w:pStyle w:val="a6"/>
        <w:numPr>
          <w:ilvl w:val="0"/>
          <w:numId w:val="1"/>
        </w:numPr>
        <w:ind w:firstLineChars="0"/>
        <w:rPr>
          <w:sz w:val="24"/>
        </w:rPr>
      </w:pPr>
      <w:r w:rsidRPr="005E7CC9">
        <w:rPr>
          <w:rFonts w:hint="eastAsia"/>
          <w:sz w:val="24"/>
        </w:rPr>
        <w:t>上图为</w:t>
      </w:r>
      <w:r w:rsidR="00D82932" w:rsidRPr="005E7CC9">
        <w:rPr>
          <w:rFonts w:hint="eastAsia"/>
          <w:sz w:val="24"/>
        </w:rPr>
        <w:t>主界面</w:t>
      </w:r>
      <w:r w:rsidR="008767ED" w:rsidRPr="005E7CC9">
        <w:rPr>
          <w:rFonts w:hint="eastAsia"/>
          <w:sz w:val="24"/>
        </w:rPr>
        <w:t>，自上而下共有参数设置，能量位置移动，预扫描</w:t>
      </w:r>
      <w:r w:rsidR="008767ED" w:rsidRPr="005E7CC9">
        <w:rPr>
          <w:rFonts w:hint="eastAsia"/>
          <w:sz w:val="24"/>
        </w:rPr>
        <w:t>&amp;</w:t>
      </w:r>
      <w:r w:rsidR="008767ED" w:rsidRPr="005E7CC9">
        <w:rPr>
          <w:rFonts w:hint="eastAsia"/>
          <w:sz w:val="24"/>
        </w:rPr>
        <w:t>能量标定，</w:t>
      </w:r>
      <w:r w:rsidR="008767ED" w:rsidRPr="005E7CC9">
        <w:rPr>
          <w:rFonts w:hint="eastAsia"/>
          <w:sz w:val="24"/>
        </w:rPr>
        <w:t>XAFS</w:t>
      </w:r>
      <w:r w:rsidR="008767ED" w:rsidRPr="005E7CC9">
        <w:rPr>
          <w:rFonts w:hint="eastAsia"/>
          <w:sz w:val="24"/>
        </w:rPr>
        <w:t>采谱，</w:t>
      </w:r>
      <w:r w:rsidR="008767ED" w:rsidRPr="005E7CC9">
        <w:rPr>
          <w:rFonts w:hint="eastAsia"/>
          <w:sz w:val="24"/>
        </w:rPr>
        <w:t>help</w:t>
      </w:r>
      <w:r w:rsidR="008767ED" w:rsidRPr="005E7CC9">
        <w:rPr>
          <w:rFonts w:hint="eastAsia"/>
          <w:sz w:val="24"/>
        </w:rPr>
        <w:t>，</w:t>
      </w:r>
      <w:r w:rsidR="008767ED" w:rsidRPr="005E7CC9">
        <w:rPr>
          <w:rFonts w:hint="eastAsia"/>
          <w:sz w:val="24"/>
        </w:rPr>
        <w:t xml:space="preserve">quit </w:t>
      </w:r>
      <w:r w:rsidR="008767ED" w:rsidRPr="005E7CC9">
        <w:rPr>
          <w:rFonts w:hint="eastAsia"/>
          <w:sz w:val="24"/>
        </w:rPr>
        <w:t>六个按钮；</w:t>
      </w:r>
    </w:p>
    <w:p w:rsidR="00D82932" w:rsidRPr="005E7CC9" w:rsidRDefault="0083509B" w:rsidP="005E7CC9">
      <w:pPr>
        <w:pStyle w:val="a6"/>
        <w:ind w:left="360" w:firstLineChars="0" w:firstLine="0"/>
        <w:rPr>
          <w:sz w:val="24"/>
        </w:rPr>
      </w:pPr>
      <w:r w:rsidRPr="005E7CC9">
        <w:rPr>
          <w:rFonts w:hint="eastAsia"/>
          <w:sz w:val="24"/>
        </w:rPr>
        <w:t>该采谱程序由</w:t>
      </w:r>
      <w:r w:rsidRPr="005E7CC9">
        <w:rPr>
          <w:rFonts w:hint="eastAsia"/>
          <w:sz w:val="24"/>
        </w:rPr>
        <w:t>Labview</w:t>
      </w:r>
      <w:r w:rsidRPr="005E7CC9">
        <w:rPr>
          <w:rFonts w:hint="eastAsia"/>
          <w:sz w:val="24"/>
        </w:rPr>
        <w:t>进行编写，所有子窗口都需要通过</w:t>
      </w:r>
      <w:r w:rsidRPr="005E7CC9">
        <w:rPr>
          <w:rFonts w:hint="eastAsia"/>
          <w:sz w:val="24"/>
        </w:rPr>
        <w:t xml:space="preserve"> </w:t>
      </w:r>
      <w:r w:rsidRPr="005E7CC9">
        <w:rPr>
          <w:rFonts w:hint="eastAsia"/>
          <w:sz w:val="24"/>
        </w:rPr>
        <w:t>单击</w:t>
      </w:r>
      <w:r w:rsidRPr="005E7CC9">
        <w:rPr>
          <w:rFonts w:hint="eastAsia"/>
          <w:sz w:val="24"/>
        </w:rPr>
        <w:t xml:space="preserve"> return</w:t>
      </w:r>
      <w:r w:rsidRPr="005E7CC9">
        <w:rPr>
          <w:rFonts w:hint="eastAsia"/>
          <w:sz w:val="24"/>
        </w:rPr>
        <w:t>或返回主界面</w:t>
      </w:r>
      <w:r w:rsidRPr="005E7CC9">
        <w:rPr>
          <w:rFonts w:hint="eastAsia"/>
          <w:sz w:val="24"/>
        </w:rPr>
        <w:t xml:space="preserve"> </w:t>
      </w:r>
      <w:r w:rsidRPr="005E7CC9">
        <w:rPr>
          <w:rFonts w:hint="eastAsia"/>
          <w:sz w:val="24"/>
        </w:rPr>
        <w:t>按钮，返回至主界面；点击</w:t>
      </w:r>
      <w:r w:rsidRPr="005E7CC9">
        <w:rPr>
          <w:rFonts w:hint="eastAsia"/>
          <w:sz w:val="24"/>
        </w:rPr>
        <w:t>X</w:t>
      </w:r>
      <w:r w:rsidRPr="005E7CC9">
        <w:rPr>
          <w:rFonts w:hint="eastAsia"/>
          <w:sz w:val="24"/>
        </w:rPr>
        <w:t>关闭窗口程序将出现异常；此时单击</w:t>
      </w:r>
      <w:r w:rsidR="007D191F" w:rsidRPr="005E7CC9">
        <w:rPr>
          <w:rFonts w:hint="eastAsia"/>
          <w:sz w:val="24"/>
        </w:rPr>
        <w:t xml:space="preserve"> quit </w:t>
      </w:r>
      <w:r w:rsidR="007D191F" w:rsidRPr="005E7CC9">
        <w:rPr>
          <w:rFonts w:hint="eastAsia"/>
          <w:sz w:val="24"/>
        </w:rPr>
        <w:t>退出程序后，单击左上方箭头（文件，编辑下方，箭头此时为白色），重新运行程序即可；</w:t>
      </w:r>
    </w:p>
    <w:p w:rsidR="00D82932" w:rsidRDefault="00FB0A32">
      <w:r>
        <w:rPr>
          <w:rFonts w:hint="eastAsia"/>
          <w:noProof/>
        </w:rPr>
        <w:drawing>
          <wp:inline distT="0" distB="0" distL="0" distR="0">
            <wp:extent cx="5267325" cy="3286125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932" w:rsidRDefault="008767ED" w:rsidP="005E7CC9">
      <w:pPr>
        <w:pStyle w:val="a6"/>
        <w:numPr>
          <w:ilvl w:val="0"/>
          <w:numId w:val="1"/>
        </w:numPr>
        <w:ind w:firstLineChars="0"/>
      </w:pPr>
      <w:r>
        <w:rPr>
          <w:rFonts w:hint="eastAsia"/>
        </w:rPr>
        <w:t>单击</w:t>
      </w:r>
      <w:r>
        <w:rPr>
          <w:rFonts w:hint="eastAsia"/>
        </w:rPr>
        <w:t xml:space="preserve"> </w:t>
      </w:r>
      <w:r>
        <w:rPr>
          <w:rFonts w:hint="eastAsia"/>
        </w:rPr>
        <w:t>主界面</w:t>
      </w:r>
      <w:r>
        <w:rPr>
          <w:rFonts w:hint="eastAsia"/>
        </w:rPr>
        <w:t xml:space="preserve"> </w:t>
      </w:r>
      <w:r w:rsidR="00D82932">
        <w:rPr>
          <w:rFonts w:hint="eastAsia"/>
        </w:rPr>
        <w:t>参数设置</w:t>
      </w:r>
      <w:r>
        <w:rPr>
          <w:rFonts w:hint="eastAsia"/>
        </w:rPr>
        <w:t xml:space="preserve"> </w:t>
      </w:r>
      <w:r>
        <w:rPr>
          <w:rFonts w:hint="eastAsia"/>
        </w:rPr>
        <w:t>按钮</w:t>
      </w:r>
      <w:r w:rsidR="005E7CC9">
        <w:rPr>
          <w:rFonts w:hint="eastAsia"/>
        </w:rPr>
        <w:t>，弹出如上图子界面，在该子界面中，用户需要设定</w:t>
      </w:r>
      <w:r w:rsidR="005E7CC9">
        <w:rPr>
          <w:rFonts w:hint="eastAsia"/>
        </w:rPr>
        <w:t xml:space="preserve"> </w:t>
      </w:r>
      <w:r w:rsidR="005E7CC9">
        <w:rPr>
          <w:rFonts w:hint="eastAsia"/>
        </w:rPr>
        <w:t>待测元素、输入采谱参数</w:t>
      </w:r>
      <w:r w:rsidR="002C7727">
        <w:rPr>
          <w:rFonts w:hint="eastAsia"/>
        </w:rPr>
        <w:t>、</w:t>
      </w:r>
      <w:r w:rsidR="00844C71">
        <w:rPr>
          <w:rFonts w:hint="eastAsia"/>
        </w:rPr>
        <w:t>模式选择、</w:t>
      </w:r>
      <w:r w:rsidR="002C7727">
        <w:rPr>
          <w:rFonts w:hint="eastAsia"/>
        </w:rPr>
        <w:t>段数设置</w:t>
      </w:r>
      <w:r w:rsidR="005E7CC9">
        <w:rPr>
          <w:rFonts w:hint="eastAsia"/>
        </w:rPr>
        <w:t>；</w:t>
      </w:r>
      <w:r w:rsidR="005E7CC9">
        <w:rPr>
          <w:rFonts w:hint="eastAsia"/>
        </w:rPr>
        <w:t xml:space="preserve"> </w:t>
      </w:r>
    </w:p>
    <w:p w:rsidR="005E7CC9" w:rsidRDefault="005E7CC9" w:rsidP="005E7CC9">
      <w:pPr>
        <w:pStyle w:val="a6"/>
        <w:ind w:left="360" w:firstLineChars="0" w:firstLine="0"/>
      </w:pPr>
      <w:r>
        <w:rPr>
          <w:rFonts w:hint="eastAsia"/>
        </w:rPr>
        <w:t xml:space="preserve">a </w:t>
      </w:r>
      <w:r>
        <w:rPr>
          <w:rFonts w:hint="eastAsia"/>
        </w:rPr>
        <w:t>在待测元素框中，输入需要测量的元素（不分大小写），点击参数确认后，在输入吸收边能量（</w:t>
      </w:r>
      <w:r>
        <w:rPr>
          <w:rFonts w:hint="eastAsia"/>
        </w:rPr>
        <w:t>ev</w:t>
      </w:r>
      <w:r>
        <w:rPr>
          <w:rFonts w:hint="eastAsia"/>
        </w:rPr>
        <w:t>）中，可以弹出相关联的元素吸收边能量，此时，用户需要通过</w:t>
      </w:r>
      <w:r>
        <w:rPr>
          <w:rFonts w:hint="eastAsia"/>
        </w:rPr>
        <w:t>hep</w:t>
      </w:r>
      <w:r>
        <w:rPr>
          <w:rFonts w:hint="eastAsia"/>
        </w:rPr>
        <w:t>。。。</w:t>
      </w:r>
      <w:r>
        <w:rPr>
          <w:rFonts w:hint="eastAsia"/>
        </w:rPr>
        <w:lastRenderedPageBreak/>
        <w:t>软件中，的元素周期表提供的数据进行确认；如</w:t>
      </w:r>
      <w:r>
        <w:rPr>
          <w:rFonts w:hint="eastAsia"/>
        </w:rPr>
        <w:t xml:space="preserve">Re </w:t>
      </w:r>
      <w:r>
        <w:rPr>
          <w:rFonts w:hint="eastAsia"/>
        </w:rPr>
        <w:t>测量的</w:t>
      </w:r>
      <w:r>
        <w:rPr>
          <w:rFonts w:hint="eastAsia"/>
        </w:rPr>
        <w:t>L3</w:t>
      </w:r>
      <w:r>
        <w:rPr>
          <w:rFonts w:hint="eastAsia"/>
        </w:rPr>
        <w:t>边，此程序</w:t>
      </w:r>
      <w:r w:rsidR="002C7727">
        <w:rPr>
          <w:rFonts w:hint="eastAsia"/>
        </w:rPr>
        <w:t>目前</w:t>
      </w:r>
      <w:r>
        <w:rPr>
          <w:rFonts w:hint="eastAsia"/>
        </w:rPr>
        <w:t>未</w:t>
      </w:r>
      <w:r w:rsidR="002C7727">
        <w:rPr>
          <w:rFonts w:hint="eastAsia"/>
        </w:rPr>
        <w:t>对元素的</w:t>
      </w:r>
      <w:r w:rsidR="002C7727">
        <w:rPr>
          <w:rFonts w:hint="eastAsia"/>
        </w:rPr>
        <w:t>L</w:t>
      </w:r>
      <w:r w:rsidR="002C7727">
        <w:rPr>
          <w:rFonts w:hint="eastAsia"/>
        </w:rPr>
        <w:t>边吸收谱能量</w:t>
      </w:r>
      <w:r>
        <w:rPr>
          <w:rFonts w:hint="eastAsia"/>
        </w:rPr>
        <w:t>做关联</w:t>
      </w:r>
      <w:r w:rsidR="002C7727">
        <w:rPr>
          <w:rFonts w:hint="eastAsia"/>
        </w:rPr>
        <w:t>，需要用户通过</w:t>
      </w:r>
      <w:r w:rsidR="002C7727">
        <w:rPr>
          <w:rFonts w:hint="eastAsia"/>
        </w:rPr>
        <w:t>Hep</w:t>
      </w:r>
      <w:r w:rsidR="002C7727">
        <w:rPr>
          <w:rFonts w:hint="eastAsia"/>
        </w:rPr>
        <w:t>软件将对应的吸收边能量录入在输入吸收边能量（</w:t>
      </w:r>
      <w:r w:rsidR="002C7727">
        <w:rPr>
          <w:rFonts w:hint="eastAsia"/>
        </w:rPr>
        <w:t>ev</w:t>
      </w:r>
      <w:r w:rsidR="002C7727">
        <w:rPr>
          <w:rFonts w:hint="eastAsia"/>
        </w:rPr>
        <w:t>）的框中；推荐初级用户使用该功能；</w:t>
      </w:r>
    </w:p>
    <w:p w:rsidR="002C7727" w:rsidRDefault="002C7727" w:rsidP="005E7CC9">
      <w:pPr>
        <w:pStyle w:val="a6"/>
        <w:ind w:left="360" w:firstLineChars="0" w:firstLine="0"/>
      </w:pPr>
      <w:r>
        <w:rPr>
          <w:rFonts w:hint="eastAsia"/>
        </w:rPr>
        <w:t xml:space="preserve">b </w:t>
      </w:r>
      <w:r>
        <w:rPr>
          <w:rFonts w:hint="eastAsia"/>
        </w:rPr>
        <w:t>输入采谱参数</w:t>
      </w:r>
      <w:r>
        <w:rPr>
          <w:rFonts w:hint="eastAsia"/>
        </w:rPr>
        <w:t xml:space="preserve"> </w:t>
      </w:r>
      <w:r>
        <w:rPr>
          <w:rFonts w:hint="eastAsia"/>
        </w:rPr>
        <w:t>：</w:t>
      </w:r>
      <w:r>
        <w:rPr>
          <w:rFonts w:hint="eastAsia"/>
        </w:rPr>
        <w:t xml:space="preserve"> </w:t>
      </w:r>
    </w:p>
    <w:p w:rsidR="002C7727" w:rsidRDefault="002C7727" w:rsidP="005E7CC9">
      <w:pPr>
        <w:pStyle w:val="a6"/>
        <w:ind w:left="360" w:firstLineChars="0" w:firstLine="0"/>
      </w:pPr>
      <w:r>
        <w:rPr>
          <w:rFonts w:hint="eastAsia"/>
        </w:rPr>
        <w:t>方式</w:t>
      </w:r>
      <w:r>
        <w:rPr>
          <w:rFonts w:hint="eastAsia"/>
        </w:rPr>
        <w:t xml:space="preserve">1 </w:t>
      </w:r>
      <w:r>
        <w:rPr>
          <w:rFonts w:hint="eastAsia"/>
        </w:rPr>
        <w:t>直接导入参数文件：点击导入参数文件，在</w:t>
      </w:r>
      <w:r>
        <w:rPr>
          <w:rFonts w:hint="eastAsia"/>
        </w:rPr>
        <w:t>xx</w:t>
      </w:r>
      <w:r>
        <w:rPr>
          <w:rFonts w:hint="eastAsia"/>
        </w:rPr>
        <w:t>目录下可以找到文件</w:t>
      </w:r>
      <w:r>
        <w:rPr>
          <w:rFonts w:hint="eastAsia"/>
        </w:rPr>
        <w:t xml:space="preserve"> </w:t>
      </w:r>
      <w:r>
        <w:rPr>
          <w:rFonts w:hint="eastAsia"/>
        </w:rPr>
        <w:t>标准参数设置，选中后，确认，即可将标准参数导入；再根据具体需求，更改能量间隔与采谱时长；</w:t>
      </w:r>
    </w:p>
    <w:p w:rsidR="002C7727" w:rsidRDefault="002C7727" w:rsidP="005E7CC9">
      <w:pPr>
        <w:pStyle w:val="a6"/>
        <w:ind w:left="360" w:firstLineChars="0" w:firstLine="0"/>
      </w:pPr>
      <w:r>
        <w:rPr>
          <w:rFonts w:hint="eastAsia"/>
        </w:rPr>
        <w:t>方式</w:t>
      </w:r>
      <w:r>
        <w:rPr>
          <w:rFonts w:hint="eastAsia"/>
        </w:rPr>
        <w:t xml:space="preserve">2  </w:t>
      </w:r>
      <w:r>
        <w:rPr>
          <w:rFonts w:hint="eastAsia"/>
        </w:rPr>
        <w:t>手动输入：在表格中自上而下，自左而右，逐一填写采谱参数（</w:t>
      </w:r>
      <w:r>
        <w:rPr>
          <w:rFonts w:hint="eastAsia"/>
        </w:rPr>
        <w:t xml:space="preserve">inerval </w:t>
      </w:r>
      <w:r>
        <w:rPr>
          <w:rFonts w:hint="eastAsia"/>
        </w:rPr>
        <w:t>段数，</w:t>
      </w:r>
      <w:r>
        <w:rPr>
          <w:rFonts w:hint="eastAsia"/>
        </w:rPr>
        <w:t xml:space="preserve">startE </w:t>
      </w:r>
      <w:r>
        <w:rPr>
          <w:rFonts w:hint="eastAsia"/>
        </w:rPr>
        <w:t>每段开始能量点，</w:t>
      </w:r>
      <w:r>
        <w:rPr>
          <w:rFonts w:hint="eastAsia"/>
        </w:rPr>
        <w:t xml:space="preserve">endE </w:t>
      </w:r>
      <w:r>
        <w:rPr>
          <w:rFonts w:hint="eastAsia"/>
        </w:rPr>
        <w:t>每段结束能量点，</w:t>
      </w:r>
      <w:r>
        <w:rPr>
          <w:rFonts w:hint="eastAsia"/>
        </w:rPr>
        <w:t xml:space="preserve">steps </w:t>
      </w:r>
      <w:r>
        <w:rPr>
          <w:rFonts w:hint="eastAsia"/>
        </w:rPr>
        <w:t>能量间隔步长，</w:t>
      </w:r>
      <w:r>
        <w:rPr>
          <w:rFonts w:hint="eastAsia"/>
        </w:rPr>
        <w:t xml:space="preserve">time </w:t>
      </w:r>
      <w:r>
        <w:rPr>
          <w:rFonts w:hint="eastAsia"/>
        </w:rPr>
        <w:t>每点扫描时长），其中</w:t>
      </w:r>
      <w:r>
        <w:rPr>
          <w:rFonts w:hint="eastAsia"/>
        </w:rPr>
        <w:t>startE</w:t>
      </w:r>
      <w:r>
        <w:rPr>
          <w:rFonts w:hint="eastAsia"/>
        </w:rPr>
        <w:t>，</w:t>
      </w:r>
      <w:r>
        <w:rPr>
          <w:rFonts w:hint="eastAsia"/>
        </w:rPr>
        <w:t>endE</w:t>
      </w:r>
      <w:r>
        <w:rPr>
          <w:rFonts w:hint="eastAsia"/>
        </w:rPr>
        <w:t>都是相对吸收边能量</w:t>
      </w:r>
      <w:r w:rsidR="00B5232E">
        <w:rPr>
          <w:rFonts w:hint="eastAsia"/>
        </w:rPr>
        <w:t>的值；通过改变</w:t>
      </w:r>
      <w:r w:rsidR="00B5232E">
        <w:rPr>
          <w:rFonts w:hint="eastAsia"/>
        </w:rPr>
        <w:t xml:space="preserve"> </w:t>
      </w:r>
      <w:r w:rsidR="00B5232E">
        <w:rPr>
          <w:rFonts w:hint="eastAsia"/>
        </w:rPr>
        <w:t>段数设置</w:t>
      </w:r>
      <w:r w:rsidR="00B5232E">
        <w:rPr>
          <w:rFonts w:hint="eastAsia"/>
        </w:rPr>
        <w:t xml:space="preserve"> </w:t>
      </w:r>
      <w:r w:rsidR="00B5232E">
        <w:rPr>
          <w:rFonts w:hint="eastAsia"/>
        </w:rPr>
        <w:t>中的值，可以增加或减少</w:t>
      </w:r>
      <w:r w:rsidR="00B5232E">
        <w:rPr>
          <w:rFonts w:hint="eastAsia"/>
        </w:rPr>
        <w:t xml:space="preserve"> </w:t>
      </w:r>
      <w:r w:rsidR="00B5232E">
        <w:rPr>
          <w:rFonts w:hint="eastAsia"/>
        </w:rPr>
        <w:t>输入采谱参数表格中的行数；</w:t>
      </w:r>
    </w:p>
    <w:p w:rsidR="00844C71" w:rsidRDefault="00844C71" w:rsidP="005E7CC9">
      <w:pPr>
        <w:pStyle w:val="a6"/>
        <w:ind w:left="360" w:firstLineChars="0" w:firstLine="0"/>
      </w:pPr>
      <w:r>
        <w:rPr>
          <w:rFonts w:hint="eastAsia"/>
        </w:rPr>
        <w:t xml:space="preserve">C </w:t>
      </w:r>
      <w:r>
        <w:rPr>
          <w:rFonts w:hint="eastAsia"/>
        </w:rPr>
        <w:t>模式选择</w:t>
      </w:r>
    </w:p>
    <w:p w:rsidR="00844C71" w:rsidRDefault="007455F8" w:rsidP="005E7CC9">
      <w:pPr>
        <w:pStyle w:val="a6"/>
        <w:ind w:left="360" w:firstLineChars="0" w:firstLine="0"/>
      </w:pPr>
      <w:r>
        <w:rPr>
          <w:rFonts w:hint="eastAsia"/>
        </w:rPr>
        <w:t>点击模式选择下方的现有模式（</w:t>
      </w:r>
      <w:r>
        <w:rPr>
          <w:rFonts w:hint="eastAsia"/>
        </w:rPr>
        <w:t xml:space="preserve">transmission </w:t>
      </w:r>
      <w:r>
        <w:rPr>
          <w:rFonts w:hint="eastAsia"/>
        </w:rPr>
        <w:t>模式值），根据需要将模式设定为</w:t>
      </w:r>
      <w:r>
        <w:rPr>
          <w:rFonts w:hint="eastAsia"/>
        </w:rPr>
        <w:t xml:space="preserve"> </w:t>
      </w:r>
      <w:r>
        <w:rPr>
          <w:rFonts w:hint="eastAsia"/>
        </w:rPr>
        <w:t>透射</w:t>
      </w:r>
      <w:r>
        <w:rPr>
          <w:rFonts w:hint="eastAsia"/>
        </w:rPr>
        <w:t xml:space="preserve"> </w:t>
      </w:r>
      <w:r>
        <w:rPr>
          <w:rFonts w:hint="eastAsia"/>
        </w:rPr>
        <w:t>荧光</w:t>
      </w:r>
      <w:r>
        <w:rPr>
          <w:rFonts w:hint="eastAsia"/>
        </w:rPr>
        <w:t xml:space="preserve"> </w:t>
      </w:r>
      <w:r>
        <w:rPr>
          <w:rFonts w:hint="eastAsia"/>
        </w:rPr>
        <w:t>或</w:t>
      </w:r>
      <w:r>
        <w:rPr>
          <w:rFonts w:hint="eastAsia"/>
        </w:rPr>
        <w:t xml:space="preserve">quickXAFS 974 </w:t>
      </w:r>
      <w:r>
        <w:rPr>
          <w:rFonts w:hint="eastAsia"/>
        </w:rPr>
        <w:t>中的透射或荧光；</w:t>
      </w:r>
    </w:p>
    <w:p w:rsidR="00B5232E" w:rsidRDefault="00844C71" w:rsidP="005E7CC9">
      <w:pPr>
        <w:pStyle w:val="a6"/>
        <w:ind w:left="360" w:firstLineChars="0" w:firstLine="0"/>
      </w:pPr>
      <w:r>
        <w:rPr>
          <w:rFonts w:hint="eastAsia"/>
        </w:rPr>
        <w:t>D</w:t>
      </w:r>
      <w:r w:rsidR="00B5232E">
        <w:rPr>
          <w:rFonts w:hint="eastAsia"/>
        </w:rPr>
        <w:t xml:space="preserve"> </w:t>
      </w:r>
      <w:r w:rsidR="00B5232E">
        <w:rPr>
          <w:rFonts w:hint="eastAsia"/>
        </w:rPr>
        <w:t>参数确认</w:t>
      </w:r>
    </w:p>
    <w:p w:rsidR="00B5232E" w:rsidRDefault="00B5232E" w:rsidP="005E7CC9">
      <w:pPr>
        <w:pStyle w:val="a6"/>
        <w:ind w:left="360" w:firstLineChars="0" w:firstLine="0"/>
      </w:pPr>
      <w:r>
        <w:rPr>
          <w:rFonts w:hint="eastAsia"/>
        </w:rPr>
        <w:t>结束所有参数设置后，点击参数确认；</w:t>
      </w:r>
      <w:r>
        <w:rPr>
          <w:rFonts w:hint="eastAsia"/>
        </w:rPr>
        <w:t xml:space="preserve">kmax </w:t>
      </w:r>
      <w:r>
        <w:rPr>
          <w:rFonts w:hint="eastAsia"/>
        </w:rPr>
        <w:t>显示为当前设置下，采谱范围所对应的最大</w:t>
      </w:r>
      <w:r>
        <w:rPr>
          <w:rFonts w:hint="eastAsia"/>
        </w:rPr>
        <w:t>k</w:t>
      </w:r>
      <w:r>
        <w:rPr>
          <w:rFonts w:hint="eastAsia"/>
        </w:rPr>
        <w:t>值；总采集点数对应的当前参数设置下的数据采集点数；此时可以点击保存采谱参数，将实验设置保存下来；如。。。。。</w:t>
      </w:r>
    </w:p>
    <w:p w:rsidR="00B5232E" w:rsidRDefault="00844C71" w:rsidP="005E7CC9">
      <w:pPr>
        <w:pStyle w:val="a6"/>
        <w:ind w:left="360" w:firstLineChars="0" w:firstLine="0"/>
      </w:pPr>
      <w:r>
        <w:rPr>
          <w:rFonts w:hint="eastAsia"/>
        </w:rPr>
        <w:t>E</w:t>
      </w:r>
      <w:r w:rsidR="00B5232E">
        <w:rPr>
          <w:rFonts w:hint="eastAsia"/>
        </w:rPr>
        <w:t xml:space="preserve"> </w:t>
      </w:r>
      <w:r w:rsidR="00B5232E">
        <w:rPr>
          <w:rFonts w:hint="eastAsia"/>
        </w:rPr>
        <w:t>返回主界面</w:t>
      </w:r>
    </w:p>
    <w:p w:rsidR="00844C71" w:rsidRPr="00B5232E" w:rsidRDefault="00844C71" w:rsidP="005E7CC9">
      <w:pPr>
        <w:pStyle w:val="a6"/>
        <w:ind w:left="360" w:firstLineChars="0" w:firstLine="0"/>
      </w:pPr>
      <w:r w:rsidRPr="00844C71">
        <w:rPr>
          <w:rFonts w:hint="eastAsia"/>
          <w:noProof/>
        </w:rPr>
        <w:drawing>
          <wp:inline distT="0" distB="0" distL="0" distR="0">
            <wp:extent cx="5267325" cy="3286125"/>
            <wp:effectExtent l="19050" t="0" r="9525" b="0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932" w:rsidRDefault="00FB0A32">
      <w:r>
        <w:rPr>
          <w:rFonts w:hint="eastAsia"/>
          <w:noProof/>
        </w:rPr>
        <w:lastRenderedPageBreak/>
        <w:drawing>
          <wp:inline distT="0" distB="0" distL="0" distR="0">
            <wp:extent cx="5267325" cy="3286125"/>
            <wp:effectExtent l="1905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932" w:rsidRDefault="00FB0A32">
      <w:r>
        <w:rPr>
          <w:rFonts w:hint="eastAsia"/>
          <w:noProof/>
        </w:rPr>
        <w:drawing>
          <wp:inline distT="0" distB="0" distL="0" distR="0">
            <wp:extent cx="5267325" cy="3286125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932" w:rsidRDefault="00B5232E">
      <w:r>
        <w:rPr>
          <w:rFonts w:hint="eastAsia"/>
        </w:rPr>
        <w:t xml:space="preserve">3 </w:t>
      </w:r>
    </w:p>
    <w:p w:rsidR="00D82932" w:rsidRDefault="00FB0A32">
      <w:r>
        <w:rPr>
          <w:rFonts w:hint="eastAsia"/>
          <w:noProof/>
        </w:rPr>
        <w:lastRenderedPageBreak/>
        <w:drawing>
          <wp:inline distT="0" distB="0" distL="0" distR="0">
            <wp:extent cx="5267325" cy="3286125"/>
            <wp:effectExtent l="1905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932" w:rsidRDefault="00D82932"/>
    <w:p w:rsidR="00D82932" w:rsidRDefault="00FB0A32">
      <w:r>
        <w:rPr>
          <w:rFonts w:hint="eastAsia"/>
          <w:noProof/>
        </w:rPr>
        <w:drawing>
          <wp:inline distT="0" distB="0" distL="0" distR="0">
            <wp:extent cx="5267325" cy="3286125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932" w:rsidRDefault="00D82932"/>
    <w:p w:rsidR="00D82932" w:rsidRDefault="00D82932"/>
    <w:p w:rsidR="00D82932" w:rsidRDefault="00FB0A32">
      <w:r>
        <w:rPr>
          <w:rFonts w:hint="eastAsia"/>
          <w:noProof/>
        </w:rPr>
        <w:lastRenderedPageBreak/>
        <w:drawing>
          <wp:inline distT="0" distB="0" distL="0" distR="0">
            <wp:extent cx="5267325" cy="3286125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932" w:rsidRDefault="00B5232E" w:rsidP="00B5232E">
      <w:pPr>
        <w:pStyle w:val="a6"/>
        <w:numPr>
          <w:ilvl w:val="0"/>
          <w:numId w:val="1"/>
        </w:numPr>
        <w:ind w:firstLineChars="0"/>
      </w:pPr>
      <w:r>
        <w:rPr>
          <w:rFonts w:hint="eastAsia"/>
        </w:rPr>
        <w:t>能量位置移动</w:t>
      </w:r>
    </w:p>
    <w:p w:rsidR="00B5232E" w:rsidRDefault="00A561FB" w:rsidP="00B5232E">
      <w:pPr>
        <w:pStyle w:val="a6"/>
        <w:ind w:left="360" w:firstLineChars="0" w:firstLine="0"/>
      </w:pPr>
      <w:r>
        <w:rPr>
          <w:rFonts w:hint="eastAsia"/>
        </w:rPr>
        <w:t>点击能量位置移动按钮，弹出如上界面</w:t>
      </w:r>
    </w:p>
    <w:p w:rsidR="00A561FB" w:rsidRDefault="00A561FB" w:rsidP="00B5232E">
      <w:pPr>
        <w:pStyle w:val="a6"/>
        <w:ind w:left="360" w:firstLineChars="0" w:firstLine="0"/>
      </w:pPr>
      <w:r>
        <w:t>A</w:t>
      </w:r>
      <w:r>
        <w:rPr>
          <w:rFonts w:hint="eastAsia"/>
        </w:rPr>
        <w:t xml:space="preserve"> </w:t>
      </w:r>
      <w:r>
        <w:rPr>
          <w:rFonts w:hint="eastAsia"/>
        </w:rPr>
        <w:t>左侧</w:t>
      </w:r>
      <w:r>
        <w:rPr>
          <w:rFonts w:hint="eastAsia"/>
        </w:rPr>
        <w:t xml:space="preserve"> </w:t>
      </w:r>
      <w:r>
        <w:rPr>
          <w:rFonts w:hint="eastAsia"/>
        </w:rPr>
        <w:t>点击</w:t>
      </w:r>
      <w:r>
        <w:rPr>
          <w:rFonts w:hint="eastAsia"/>
        </w:rPr>
        <w:t>move</w:t>
      </w:r>
      <w:r>
        <w:rPr>
          <w:rFonts w:hint="eastAsia"/>
        </w:rPr>
        <w:t>按钮可以移动到设定元素吸收边能量</w:t>
      </w:r>
      <w:r>
        <w:rPr>
          <w:rFonts w:hint="eastAsia"/>
        </w:rPr>
        <w:t>+startE(</w:t>
      </w:r>
      <w:r>
        <w:rPr>
          <w:rFonts w:hint="eastAsia"/>
        </w:rPr>
        <w:t>第一行</w:t>
      </w:r>
      <w:r>
        <w:rPr>
          <w:rFonts w:hint="eastAsia"/>
        </w:rPr>
        <w:t>)</w:t>
      </w:r>
      <w:r>
        <w:rPr>
          <w:rFonts w:hint="eastAsia"/>
        </w:rPr>
        <w:t>的位置，点击</w:t>
      </w:r>
      <w:r>
        <w:rPr>
          <w:rFonts w:hint="eastAsia"/>
        </w:rPr>
        <w:t>stop</w:t>
      </w:r>
      <w:r>
        <w:rPr>
          <w:rFonts w:hint="eastAsia"/>
        </w:rPr>
        <w:t>可以停止中止能量移动；</w:t>
      </w:r>
      <w:r w:rsidR="001B6463">
        <w:rPr>
          <w:rFonts w:hint="eastAsia"/>
        </w:rPr>
        <w:t>推荐初级用户使用该功能；</w:t>
      </w:r>
    </w:p>
    <w:p w:rsidR="001B6463" w:rsidRDefault="00A561FB" w:rsidP="001B6463">
      <w:pPr>
        <w:pStyle w:val="a6"/>
        <w:ind w:left="360" w:firstLineChars="0" w:firstLine="0"/>
      </w:pPr>
      <w:r>
        <w:t>B</w:t>
      </w:r>
      <w:r>
        <w:rPr>
          <w:rFonts w:hint="eastAsia"/>
        </w:rPr>
        <w:t xml:space="preserve"> </w:t>
      </w:r>
      <w:r>
        <w:rPr>
          <w:rFonts w:hint="eastAsia"/>
        </w:rPr>
        <w:t>右侧</w:t>
      </w:r>
      <w:r>
        <w:rPr>
          <w:rFonts w:hint="eastAsia"/>
        </w:rPr>
        <w:t xml:space="preserve"> </w:t>
      </w:r>
      <w:r>
        <w:rPr>
          <w:rFonts w:hint="eastAsia"/>
        </w:rPr>
        <w:t>点击</w:t>
      </w:r>
      <w:r>
        <w:rPr>
          <w:rFonts w:hint="eastAsia"/>
        </w:rPr>
        <w:t xml:space="preserve">move </w:t>
      </w:r>
      <w:r>
        <w:rPr>
          <w:rFonts w:hint="eastAsia"/>
        </w:rPr>
        <w:t>按钮，可以移动到目标能量</w:t>
      </w:r>
      <w:r w:rsidR="001B6463">
        <w:rPr>
          <w:rFonts w:hint="eastAsia"/>
        </w:rPr>
        <w:t>，点击</w:t>
      </w:r>
      <w:r w:rsidR="001B6463">
        <w:rPr>
          <w:rFonts w:hint="eastAsia"/>
        </w:rPr>
        <w:t>stop</w:t>
      </w:r>
      <w:r w:rsidR="001B6463">
        <w:rPr>
          <w:rFonts w:hint="eastAsia"/>
        </w:rPr>
        <w:t>可以停止中止能量移动；</w:t>
      </w:r>
    </w:p>
    <w:p w:rsidR="00A561FB" w:rsidRPr="001B6463" w:rsidRDefault="001B6463" w:rsidP="00B5232E">
      <w:pPr>
        <w:pStyle w:val="a6"/>
        <w:ind w:left="360" w:firstLineChars="0" w:firstLine="0"/>
      </w:pPr>
      <w:r>
        <w:rPr>
          <w:rFonts w:hint="eastAsia"/>
        </w:rPr>
        <w:t xml:space="preserve">C </w:t>
      </w:r>
      <w:r>
        <w:rPr>
          <w:rFonts w:hint="eastAsia"/>
        </w:rPr>
        <w:t>点击返回主界面</w:t>
      </w:r>
    </w:p>
    <w:p w:rsidR="00D82932" w:rsidRDefault="00FB0A32">
      <w:r>
        <w:rPr>
          <w:rFonts w:hint="eastAsia"/>
          <w:noProof/>
        </w:rPr>
        <w:drawing>
          <wp:inline distT="0" distB="0" distL="0" distR="0">
            <wp:extent cx="5267325" cy="328612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6463" w:rsidRDefault="001B6463" w:rsidP="001B6463">
      <w:pPr>
        <w:pStyle w:val="a6"/>
        <w:numPr>
          <w:ilvl w:val="0"/>
          <w:numId w:val="1"/>
        </w:numPr>
        <w:ind w:firstLineChars="0"/>
      </w:pPr>
      <w:r>
        <w:rPr>
          <w:rFonts w:hint="eastAsia"/>
        </w:rPr>
        <w:t>预扫描</w:t>
      </w:r>
      <w:r>
        <w:rPr>
          <w:rFonts w:hint="eastAsia"/>
        </w:rPr>
        <w:t>&amp;</w:t>
      </w:r>
      <w:r>
        <w:rPr>
          <w:rFonts w:hint="eastAsia"/>
        </w:rPr>
        <w:t>能量标定</w:t>
      </w:r>
    </w:p>
    <w:p w:rsidR="001B6463" w:rsidRDefault="001B6463" w:rsidP="001B6463">
      <w:pPr>
        <w:pStyle w:val="a6"/>
        <w:ind w:left="360" w:firstLineChars="0" w:firstLine="0"/>
      </w:pPr>
      <w:r>
        <w:rPr>
          <w:rFonts w:hint="eastAsia"/>
        </w:rPr>
        <w:t>在主界面，点击</w:t>
      </w:r>
      <w:r>
        <w:rPr>
          <w:rFonts w:hint="eastAsia"/>
        </w:rPr>
        <w:t xml:space="preserve"> </w:t>
      </w:r>
      <w:r>
        <w:rPr>
          <w:rFonts w:hint="eastAsia"/>
        </w:rPr>
        <w:t>预扫描</w:t>
      </w:r>
      <w:r>
        <w:rPr>
          <w:rFonts w:hint="eastAsia"/>
        </w:rPr>
        <w:t>&amp;</w:t>
      </w:r>
      <w:r>
        <w:rPr>
          <w:rFonts w:hint="eastAsia"/>
        </w:rPr>
        <w:t>能量标定</w:t>
      </w:r>
      <w:r>
        <w:rPr>
          <w:rFonts w:hint="eastAsia"/>
        </w:rPr>
        <w:t xml:space="preserve"> </w:t>
      </w:r>
      <w:r>
        <w:rPr>
          <w:rFonts w:hint="eastAsia"/>
        </w:rPr>
        <w:t>按钮，弹出如上界面；</w:t>
      </w:r>
      <w:r w:rsidR="008D5DE5">
        <w:rPr>
          <w:rFonts w:hint="eastAsia"/>
        </w:rPr>
        <w:t>能量标定部分由实验站人员负责；</w:t>
      </w:r>
    </w:p>
    <w:p w:rsidR="008D5DE5" w:rsidRDefault="008D5DE5" w:rsidP="001B6463">
      <w:pPr>
        <w:pStyle w:val="a6"/>
        <w:ind w:left="360" w:firstLineChars="0" w:firstLine="0"/>
      </w:pPr>
      <w:r>
        <w:rPr>
          <w:rFonts w:hint="eastAsia"/>
        </w:rPr>
        <w:t>预扫描：</w:t>
      </w:r>
    </w:p>
    <w:p w:rsidR="001B6463" w:rsidRDefault="001B6463" w:rsidP="001B6463">
      <w:pPr>
        <w:pStyle w:val="a6"/>
        <w:ind w:left="360" w:firstLineChars="0" w:firstLine="0"/>
      </w:pPr>
      <w:r>
        <w:rPr>
          <w:rFonts w:hint="eastAsia"/>
        </w:rPr>
        <w:lastRenderedPageBreak/>
        <w:t>点击</w:t>
      </w:r>
      <w:r>
        <w:rPr>
          <w:rFonts w:hint="eastAsia"/>
        </w:rPr>
        <w:t xml:space="preserve">start </w:t>
      </w:r>
      <w:r>
        <w:rPr>
          <w:rFonts w:hint="eastAsia"/>
        </w:rPr>
        <w:t>按钮，程序将自动开始预扫描；</w:t>
      </w:r>
    </w:p>
    <w:p w:rsidR="003C625D" w:rsidRDefault="008D5DE5" w:rsidP="001B6463">
      <w:pPr>
        <w:pStyle w:val="a6"/>
        <w:ind w:left="360" w:firstLineChars="0" w:firstLine="0"/>
      </w:pPr>
      <w:r>
        <w:rPr>
          <w:rFonts w:hint="eastAsia"/>
        </w:rPr>
        <w:t>扫描过程中，用户需观察</w:t>
      </w:r>
      <w:r>
        <w:rPr>
          <w:rFonts w:hint="eastAsia"/>
        </w:rPr>
        <w:t>I0</w:t>
      </w:r>
      <w:r>
        <w:rPr>
          <w:rFonts w:hint="eastAsia"/>
        </w:rPr>
        <w:t>，</w:t>
      </w:r>
      <w:r>
        <w:rPr>
          <w:rFonts w:hint="eastAsia"/>
        </w:rPr>
        <w:t>I</w:t>
      </w:r>
      <w:r>
        <w:rPr>
          <w:rFonts w:hint="eastAsia"/>
        </w:rPr>
        <w:t>，</w:t>
      </w:r>
      <w:r>
        <w:rPr>
          <w:rFonts w:hint="eastAsia"/>
        </w:rPr>
        <w:t xml:space="preserve">If  </w:t>
      </w:r>
      <w:r>
        <w:rPr>
          <w:rFonts w:hint="eastAsia"/>
        </w:rPr>
        <w:t>值的变化</w:t>
      </w:r>
      <w:r w:rsidR="003C625D">
        <w:rPr>
          <w:rFonts w:hint="eastAsia"/>
        </w:rPr>
        <w:t>；</w:t>
      </w:r>
    </w:p>
    <w:p w:rsidR="00EB750C" w:rsidRDefault="003C625D" w:rsidP="001B6463">
      <w:pPr>
        <w:pStyle w:val="a6"/>
        <w:ind w:left="360" w:firstLineChars="0" w:firstLine="0"/>
      </w:pPr>
      <w:r>
        <w:rPr>
          <w:rFonts w:hint="eastAsia"/>
        </w:rPr>
        <w:t>I0</w:t>
      </w:r>
      <w:r>
        <w:rPr>
          <w:rFonts w:hint="eastAsia"/>
        </w:rPr>
        <w:t>，由实验站人员调试确定后基本稳定，仅随着光强线性变化；</w:t>
      </w:r>
      <w:r w:rsidR="00EB750C">
        <w:rPr>
          <w:rFonts w:hint="eastAsia"/>
        </w:rPr>
        <w:t>当</w:t>
      </w:r>
      <w:r w:rsidR="00EB750C">
        <w:rPr>
          <w:rFonts w:hint="eastAsia"/>
        </w:rPr>
        <w:t>I0</w:t>
      </w:r>
      <w:r w:rsidR="00EB750C">
        <w:rPr>
          <w:rFonts w:hint="eastAsia"/>
        </w:rPr>
        <w:t>变为</w:t>
      </w:r>
      <w:r w:rsidR="00EB750C">
        <w:rPr>
          <w:rFonts w:hint="eastAsia"/>
        </w:rPr>
        <w:t>0</w:t>
      </w:r>
      <w:r w:rsidR="00EB750C">
        <w:rPr>
          <w:rFonts w:hint="eastAsia"/>
        </w:rPr>
        <w:t>时，第一步观察对撞束流是否为</w:t>
      </w:r>
      <w:r w:rsidR="00EB750C">
        <w:rPr>
          <w:rFonts w:hint="eastAsia"/>
        </w:rPr>
        <w:t>0mA</w:t>
      </w:r>
      <w:r w:rsidR="00EB750C">
        <w:rPr>
          <w:rFonts w:hint="eastAsia"/>
        </w:rPr>
        <w:t>，如果是，则说明加速器故障，用户应当关闭光子光闸，等待束流重新注入后，再进行实验；第二步，如束流正常，则观察光子光闸，安全光闸是否都为开的绿灯亮起状态，如光子光闸红灯显示关，或安全光闸红灯显示关，将光闸打开后绿灯亮即可；第三步上述两种情况都正常下，</w:t>
      </w:r>
      <w:r w:rsidR="00EB750C">
        <w:rPr>
          <w:rFonts w:hint="eastAsia"/>
        </w:rPr>
        <w:t>I0</w:t>
      </w:r>
      <w:r w:rsidR="00EB750C">
        <w:rPr>
          <w:rFonts w:hint="eastAsia"/>
        </w:rPr>
        <w:t>为</w:t>
      </w:r>
      <w:r w:rsidR="00EB750C">
        <w:rPr>
          <w:rFonts w:hint="eastAsia"/>
        </w:rPr>
        <w:t>0</w:t>
      </w:r>
      <w:r w:rsidR="00EB750C">
        <w:rPr>
          <w:rFonts w:hint="eastAsia"/>
        </w:rPr>
        <w:t>，关闭光子光闸、安全光闸；联系值班人员；</w:t>
      </w:r>
    </w:p>
    <w:p w:rsidR="008D5DE5" w:rsidRDefault="003C625D" w:rsidP="001B6463">
      <w:pPr>
        <w:pStyle w:val="a6"/>
        <w:ind w:left="360" w:firstLineChars="0" w:firstLine="0"/>
      </w:pPr>
      <w:r>
        <w:rPr>
          <w:rFonts w:hint="eastAsia"/>
        </w:rPr>
        <w:t>I</w:t>
      </w:r>
      <w:r>
        <w:rPr>
          <w:rFonts w:hint="eastAsia"/>
        </w:rPr>
        <w:t>，透射模式下</w:t>
      </w:r>
      <w:r>
        <w:rPr>
          <w:rFonts w:hint="eastAsia"/>
        </w:rPr>
        <w:t xml:space="preserve"> </w:t>
      </w:r>
      <w:r>
        <w:rPr>
          <w:rFonts w:hint="eastAsia"/>
        </w:rPr>
        <w:t>在预扫过程中，吸收边前缓慢变大，此时需注意</w:t>
      </w:r>
      <w:r>
        <w:rPr>
          <w:rFonts w:hint="eastAsia"/>
        </w:rPr>
        <w:t>I</w:t>
      </w:r>
      <w:r>
        <w:rPr>
          <w:rFonts w:hint="eastAsia"/>
        </w:rPr>
        <w:t>的值不能大于</w:t>
      </w:r>
      <w:r>
        <w:rPr>
          <w:rFonts w:hint="eastAsia"/>
        </w:rPr>
        <w:t>8</w:t>
      </w:r>
      <w:r>
        <w:rPr>
          <w:rFonts w:hint="eastAsia"/>
        </w:rPr>
        <w:t>，也不能小于</w:t>
      </w:r>
      <w:r>
        <w:rPr>
          <w:rFonts w:hint="eastAsia"/>
        </w:rPr>
        <w:t>0.8</w:t>
      </w:r>
      <w:r>
        <w:rPr>
          <w:rFonts w:hint="eastAsia"/>
        </w:rPr>
        <w:t>，吸收边时极具变小，吸收边后缓慢变大。当</w:t>
      </w:r>
      <w:r>
        <w:rPr>
          <w:rFonts w:hint="eastAsia"/>
        </w:rPr>
        <w:t>I</w:t>
      </w:r>
      <w:r>
        <w:rPr>
          <w:rFonts w:hint="eastAsia"/>
        </w:rPr>
        <w:t>大于</w:t>
      </w:r>
      <w:r>
        <w:rPr>
          <w:rFonts w:hint="eastAsia"/>
        </w:rPr>
        <w:t xml:space="preserve">8 </w:t>
      </w:r>
      <w:r>
        <w:rPr>
          <w:rFonts w:hint="eastAsia"/>
        </w:rPr>
        <w:t>，则需将相应放大器倍数调小一档；小于</w:t>
      </w:r>
      <w:r>
        <w:rPr>
          <w:rFonts w:hint="eastAsia"/>
        </w:rPr>
        <w:t>0.8</w:t>
      </w:r>
      <w:r>
        <w:rPr>
          <w:rFonts w:hint="eastAsia"/>
        </w:rPr>
        <w:t>时则调大一档（最大档数为</w:t>
      </w:r>
      <w:r>
        <w:rPr>
          <w:rFonts w:hint="eastAsia"/>
        </w:rPr>
        <w:t>1E09</w:t>
      </w:r>
      <w:r>
        <w:rPr>
          <w:rFonts w:hint="eastAsia"/>
        </w:rPr>
        <w:t>）</w:t>
      </w:r>
      <w:r>
        <w:t xml:space="preserve"> </w:t>
      </w:r>
      <w:r>
        <w:rPr>
          <w:rFonts w:hint="eastAsia"/>
        </w:rPr>
        <w:t>，当档数超过</w:t>
      </w:r>
      <w:r>
        <w:rPr>
          <w:rFonts w:hint="eastAsia"/>
        </w:rPr>
        <w:t>1E09</w:t>
      </w:r>
      <w:r>
        <w:rPr>
          <w:rFonts w:hint="eastAsia"/>
        </w:rPr>
        <w:t>时，透射模式不适用</w:t>
      </w:r>
      <w:r w:rsidR="00EB750C">
        <w:rPr>
          <w:rFonts w:hint="eastAsia"/>
        </w:rPr>
        <w:t>，建议改用荧光模式，或联系值班人员</w:t>
      </w:r>
      <w:r>
        <w:rPr>
          <w:rFonts w:hint="eastAsia"/>
        </w:rPr>
        <w:t>；</w:t>
      </w:r>
    </w:p>
    <w:p w:rsidR="00EB750C" w:rsidRDefault="00EB750C" w:rsidP="001B6463">
      <w:pPr>
        <w:pStyle w:val="a6"/>
        <w:ind w:left="360" w:firstLineChars="0" w:firstLine="0"/>
      </w:pPr>
      <w:r>
        <w:rPr>
          <w:rFonts w:hint="eastAsia"/>
        </w:rPr>
        <w:t xml:space="preserve">If, </w:t>
      </w:r>
      <w:r>
        <w:rPr>
          <w:rFonts w:hint="eastAsia"/>
        </w:rPr>
        <w:t>荧光模式下</w:t>
      </w:r>
      <w:r>
        <w:rPr>
          <w:rFonts w:hint="eastAsia"/>
        </w:rPr>
        <w:t xml:space="preserve"> </w:t>
      </w:r>
      <w:r>
        <w:rPr>
          <w:rFonts w:hint="eastAsia"/>
        </w:rPr>
        <w:t>在预扫过程中，吸收边前换边变大，吸收边时急剧变大，此时需注意其最大值是否小于</w:t>
      </w:r>
      <w:r>
        <w:rPr>
          <w:rFonts w:hint="eastAsia"/>
        </w:rPr>
        <w:t>0.8</w:t>
      </w:r>
      <w:r>
        <w:rPr>
          <w:rFonts w:hint="eastAsia"/>
        </w:rPr>
        <w:t>，如小于</w:t>
      </w:r>
      <w:r>
        <w:rPr>
          <w:rFonts w:hint="eastAsia"/>
        </w:rPr>
        <w:t>0.8</w:t>
      </w:r>
      <w:r>
        <w:rPr>
          <w:rFonts w:hint="eastAsia"/>
        </w:rPr>
        <w:t>则将放大倍数调大一档，最大</w:t>
      </w:r>
      <w:r>
        <w:rPr>
          <w:rFonts w:hint="eastAsia"/>
        </w:rPr>
        <w:t>100</w:t>
      </w:r>
      <w:r>
        <w:rPr>
          <w:rFonts w:hint="eastAsia"/>
        </w:rPr>
        <w:t>，</w:t>
      </w:r>
      <w:r>
        <w:rPr>
          <w:rFonts w:hint="eastAsia"/>
        </w:rPr>
        <w:t>100</w:t>
      </w:r>
      <w:r>
        <w:rPr>
          <w:rFonts w:hint="eastAsia"/>
        </w:rPr>
        <w:t>倍时小于</w:t>
      </w:r>
      <w:r>
        <w:rPr>
          <w:rFonts w:hint="eastAsia"/>
        </w:rPr>
        <w:t>0.2</w:t>
      </w:r>
      <w:r>
        <w:rPr>
          <w:rFonts w:hint="eastAsia"/>
        </w:rPr>
        <w:t>，建议使用固探；如最大值大于</w:t>
      </w:r>
      <w:r>
        <w:rPr>
          <w:rFonts w:hint="eastAsia"/>
        </w:rPr>
        <w:t>8</w:t>
      </w:r>
      <w:r>
        <w:rPr>
          <w:rFonts w:hint="eastAsia"/>
        </w:rPr>
        <w:t>，则将放大倍数调小一档，最小为</w:t>
      </w:r>
      <w:r>
        <w:rPr>
          <w:rFonts w:hint="eastAsia"/>
        </w:rPr>
        <w:t>1</w:t>
      </w:r>
      <w:r>
        <w:rPr>
          <w:rFonts w:hint="eastAsia"/>
        </w:rPr>
        <w:t>，</w:t>
      </w:r>
      <w:r>
        <w:rPr>
          <w:rFonts w:hint="eastAsia"/>
        </w:rPr>
        <w:t>1</w:t>
      </w:r>
      <w:r>
        <w:rPr>
          <w:rFonts w:hint="eastAsia"/>
        </w:rPr>
        <w:t>倍时大于</w:t>
      </w:r>
      <w:r>
        <w:rPr>
          <w:rFonts w:hint="eastAsia"/>
        </w:rPr>
        <w:t>8</w:t>
      </w:r>
      <w:r>
        <w:rPr>
          <w:rFonts w:hint="eastAsia"/>
        </w:rPr>
        <w:t>，建议采用透射模式，或联系值班人员；吸收边后缓慢变大；</w:t>
      </w:r>
    </w:p>
    <w:p w:rsidR="00905C4D" w:rsidRDefault="00905C4D" w:rsidP="001B6463">
      <w:pPr>
        <w:pStyle w:val="a6"/>
        <w:ind w:left="360" w:firstLineChars="0" w:firstLine="0"/>
      </w:pPr>
      <w:r>
        <w:rPr>
          <w:rFonts w:hint="eastAsia"/>
        </w:rPr>
        <w:t xml:space="preserve">   </w:t>
      </w:r>
      <w:r>
        <w:rPr>
          <w:rFonts w:hint="eastAsia"/>
        </w:rPr>
        <w:t>荧光模式下，经常将标准样品置于荧光探测器后，用后电离室检测，以作能量标定，此时</w:t>
      </w:r>
      <w:r>
        <w:rPr>
          <w:rFonts w:hint="eastAsia"/>
        </w:rPr>
        <w:t>I</w:t>
      </w:r>
      <w:r>
        <w:rPr>
          <w:rFonts w:hint="eastAsia"/>
        </w:rPr>
        <w:t>会有相应读数，确保其在预扫过程中，不小于</w:t>
      </w:r>
      <w:r>
        <w:rPr>
          <w:rFonts w:hint="eastAsia"/>
        </w:rPr>
        <w:t>0.1</w:t>
      </w:r>
      <w:r>
        <w:rPr>
          <w:rFonts w:hint="eastAsia"/>
        </w:rPr>
        <w:t>，不大于</w:t>
      </w:r>
      <w:r>
        <w:rPr>
          <w:rFonts w:hint="eastAsia"/>
        </w:rPr>
        <w:t>8</w:t>
      </w:r>
      <w:r>
        <w:rPr>
          <w:rFonts w:hint="eastAsia"/>
        </w:rPr>
        <w:t>即可；否则需要如透射模式进行调整，如放大倍数大于</w:t>
      </w:r>
      <w:r>
        <w:rPr>
          <w:rFonts w:hint="eastAsia"/>
        </w:rPr>
        <w:t>1E09</w:t>
      </w:r>
      <w:r>
        <w:rPr>
          <w:rFonts w:hint="eastAsia"/>
        </w:rPr>
        <w:t>，则认为样品后，</w:t>
      </w:r>
      <w:r>
        <w:rPr>
          <w:rFonts w:hint="eastAsia"/>
        </w:rPr>
        <w:t>X</w:t>
      </w:r>
      <w:r>
        <w:rPr>
          <w:rFonts w:hint="eastAsia"/>
        </w:rPr>
        <w:t>射线强度很弱，后电离室无法接受信号，可以不用管</w:t>
      </w:r>
      <w:r>
        <w:rPr>
          <w:rFonts w:hint="eastAsia"/>
        </w:rPr>
        <w:t>I</w:t>
      </w:r>
      <w:r>
        <w:rPr>
          <w:rFonts w:hint="eastAsia"/>
        </w:rPr>
        <w:t>的大小；</w:t>
      </w:r>
    </w:p>
    <w:p w:rsidR="00913407" w:rsidRDefault="00913407" w:rsidP="001B6463">
      <w:pPr>
        <w:pStyle w:val="a6"/>
        <w:ind w:left="360" w:firstLineChars="0" w:firstLine="0"/>
      </w:pPr>
    </w:p>
    <w:p w:rsidR="00913407" w:rsidRDefault="00913407" w:rsidP="001B6463">
      <w:pPr>
        <w:pStyle w:val="a6"/>
        <w:ind w:left="360" w:firstLineChars="0" w:firstLine="0"/>
      </w:pPr>
      <w:r>
        <w:rPr>
          <w:rFonts w:hint="eastAsia"/>
        </w:rPr>
        <w:t>范例：透射模式</w:t>
      </w:r>
      <w:r>
        <w:rPr>
          <w:rFonts w:hint="eastAsia"/>
        </w:rPr>
        <w:t xml:space="preserve"> </w:t>
      </w:r>
      <w:r>
        <w:rPr>
          <w:rFonts w:hint="eastAsia"/>
        </w:rPr>
        <w:t>厚度调整</w:t>
      </w:r>
    </w:p>
    <w:p w:rsidR="00913407" w:rsidRDefault="00913407" w:rsidP="001B6463">
      <w:pPr>
        <w:pStyle w:val="a6"/>
        <w:ind w:left="360" w:firstLineChars="0" w:firstLine="0"/>
      </w:pPr>
      <w:r>
        <w:rPr>
          <w:rFonts w:hint="eastAsia"/>
        </w:rPr>
        <w:t>如图</w:t>
      </w:r>
      <w:r>
        <w:rPr>
          <w:rFonts w:hint="eastAsia"/>
        </w:rPr>
        <w:t xml:space="preserve">1 </w:t>
      </w:r>
      <w:r>
        <w:rPr>
          <w:rFonts w:hint="eastAsia"/>
        </w:rPr>
        <w:t>样品共</w:t>
      </w:r>
      <w:r>
        <w:rPr>
          <w:rFonts w:hint="eastAsia"/>
        </w:rPr>
        <w:t>8</w:t>
      </w:r>
      <w:r>
        <w:rPr>
          <w:rFonts w:hint="eastAsia"/>
        </w:rPr>
        <w:t>层时，预扫描显示跳高为</w:t>
      </w:r>
      <w:r>
        <w:rPr>
          <w:rFonts w:hint="eastAsia"/>
        </w:rPr>
        <w:t>0.85</w:t>
      </w:r>
      <w:r>
        <w:rPr>
          <w:rFonts w:hint="eastAsia"/>
        </w:rPr>
        <w:t>（白线峰后第二峰的中间值，大概）</w:t>
      </w:r>
      <w:r>
        <w:rPr>
          <w:rFonts w:hint="eastAsia"/>
        </w:rPr>
        <w:t>-0.33</w:t>
      </w:r>
      <w:r>
        <w:rPr>
          <w:rFonts w:hint="eastAsia"/>
        </w:rPr>
        <w:t>（吸收边前的大概值）</w:t>
      </w:r>
      <w:r>
        <w:rPr>
          <w:rFonts w:hint="eastAsia"/>
        </w:rPr>
        <w:t xml:space="preserve">=0.52  </w:t>
      </w:r>
      <w:r>
        <w:rPr>
          <w:rFonts w:hint="eastAsia"/>
        </w:rPr>
        <w:t>合理范围为</w:t>
      </w:r>
      <w:r>
        <w:rPr>
          <w:rFonts w:hint="eastAsia"/>
        </w:rPr>
        <w:t xml:space="preserve">0.8-1.2 </w:t>
      </w:r>
      <w:r>
        <w:rPr>
          <w:rFonts w:hint="eastAsia"/>
        </w:rPr>
        <w:t>，因此将厚度增加至</w:t>
      </w:r>
      <w:r>
        <w:rPr>
          <w:rFonts w:hint="eastAsia"/>
        </w:rPr>
        <w:t>16</w:t>
      </w:r>
      <w:r>
        <w:rPr>
          <w:rFonts w:hint="eastAsia"/>
        </w:rPr>
        <w:t>层后，预扫描显示跳高为</w:t>
      </w:r>
      <w:r>
        <w:rPr>
          <w:rFonts w:hint="eastAsia"/>
        </w:rPr>
        <w:t xml:space="preserve">1.7-0.73=0.97 </w:t>
      </w:r>
      <w:r>
        <w:rPr>
          <w:rFonts w:hint="eastAsia"/>
        </w:rPr>
        <w:t>，可以开始试验；</w:t>
      </w:r>
    </w:p>
    <w:p w:rsidR="00913407" w:rsidRDefault="00913407" w:rsidP="001B6463">
      <w:pPr>
        <w:pStyle w:val="a6"/>
        <w:ind w:left="360" w:firstLineChars="0" w:firstLine="0"/>
      </w:pPr>
      <w:r>
        <w:rPr>
          <w:rFonts w:hint="eastAsia"/>
        </w:rPr>
        <w:t>例题：请读出图</w:t>
      </w:r>
      <w:r>
        <w:rPr>
          <w:rFonts w:hint="eastAsia"/>
        </w:rPr>
        <w:t>xxx</w:t>
      </w:r>
      <w:r>
        <w:rPr>
          <w:rFonts w:hint="eastAsia"/>
        </w:rPr>
        <w:t>中显示的透射样品的跳高：</w:t>
      </w:r>
      <w:r>
        <w:rPr>
          <w:rFonts w:hint="eastAsia"/>
        </w:rPr>
        <w:t>0.85</w:t>
      </w:r>
    </w:p>
    <w:p w:rsidR="00D82932" w:rsidRDefault="00D82932"/>
    <w:p w:rsidR="0047531A" w:rsidRDefault="00FB0A32">
      <w:r>
        <w:rPr>
          <w:rFonts w:hint="eastAsia"/>
          <w:noProof/>
        </w:rPr>
        <w:drawing>
          <wp:inline distT="0" distB="0" distL="0" distR="0">
            <wp:extent cx="5267325" cy="3286125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31A" w:rsidRDefault="00FB0A32">
      <w:r>
        <w:rPr>
          <w:rFonts w:hint="eastAsia"/>
          <w:noProof/>
        </w:rPr>
        <w:lastRenderedPageBreak/>
        <w:drawing>
          <wp:inline distT="0" distB="0" distL="0" distR="0">
            <wp:extent cx="5267325" cy="3286125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31A" w:rsidRDefault="0047531A"/>
    <w:p w:rsidR="0047531A" w:rsidRDefault="00913407">
      <w:r w:rsidRPr="00913407">
        <w:rPr>
          <w:rFonts w:hint="eastAsia"/>
          <w:noProof/>
        </w:rPr>
        <w:drawing>
          <wp:inline distT="0" distB="0" distL="0" distR="0">
            <wp:extent cx="5267325" cy="3286125"/>
            <wp:effectExtent l="19050" t="0" r="9525" b="0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531A" w:rsidRDefault="0047531A"/>
    <w:p w:rsidR="00D82932" w:rsidRDefault="00D82932"/>
    <w:p w:rsidR="00D82932" w:rsidRDefault="00FB0A32">
      <w:r>
        <w:rPr>
          <w:rFonts w:hint="eastAsia"/>
          <w:noProof/>
        </w:rPr>
        <w:lastRenderedPageBreak/>
        <w:drawing>
          <wp:inline distT="0" distB="0" distL="0" distR="0">
            <wp:extent cx="5267325" cy="3286125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F2F" w:rsidRDefault="000C1F2F" w:rsidP="000C1F2F">
      <w:pPr>
        <w:pStyle w:val="a6"/>
        <w:numPr>
          <w:ilvl w:val="0"/>
          <w:numId w:val="1"/>
        </w:numPr>
        <w:ind w:firstLineChars="0"/>
      </w:pPr>
      <w:r>
        <w:rPr>
          <w:rFonts w:hint="eastAsia"/>
        </w:rPr>
        <w:t xml:space="preserve">XAFS </w:t>
      </w:r>
      <w:r>
        <w:rPr>
          <w:rFonts w:hint="eastAsia"/>
        </w:rPr>
        <w:t>采谱</w:t>
      </w:r>
    </w:p>
    <w:p w:rsidR="000C1F2F" w:rsidRDefault="000C1F2F" w:rsidP="000C1F2F">
      <w:pPr>
        <w:pStyle w:val="a6"/>
        <w:ind w:left="360" w:firstLineChars="0" w:firstLine="0"/>
      </w:pPr>
      <w:r>
        <w:rPr>
          <w:rFonts w:hint="eastAsia"/>
        </w:rPr>
        <w:t>点击</w:t>
      </w:r>
      <w:r>
        <w:rPr>
          <w:rFonts w:hint="eastAsia"/>
        </w:rPr>
        <w:t xml:space="preserve"> XAFS</w:t>
      </w:r>
      <w:r>
        <w:rPr>
          <w:rFonts w:hint="eastAsia"/>
        </w:rPr>
        <w:t>采谱，进入上述界面，点击</w:t>
      </w:r>
      <w:r>
        <w:rPr>
          <w:rFonts w:hint="eastAsia"/>
        </w:rPr>
        <w:t xml:space="preserve">start </w:t>
      </w:r>
      <w:r>
        <w:rPr>
          <w:rFonts w:hint="eastAsia"/>
        </w:rPr>
        <w:t>弹出文件命名框，将样品名输入后，点击确定</w:t>
      </w:r>
      <w:r>
        <w:rPr>
          <w:rFonts w:hint="eastAsia"/>
        </w:rPr>
        <w:t xml:space="preserve"> </w:t>
      </w:r>
      <w:r>
        <w:rPr>
          <w:rFonts w:hint="eastAsia"/>
        </w:rPr>
        <w:t>程序将自动开始，请耐心等待；如果一个样品需要采集多次，在</w:t>
      </w:r>
      <w:r>
        <w:rPr>
          <w:rFonts w:hint="eastAsia"/>
        </w:rPr>
        <w:t>loop</w:t>
      </w:r>
      <w:r>
        <w:rPr>
          <w:rFonts w:hint="eastAsia"/>
        </w:rPr>
        <w:t>中输入想重复的次数，点击</w:t>
      </w:r>
      <w:r>
        <w:rPr>
          <w:rFonts w:hint="eastAsia"/>
        </w:rPr>
        <w:t>start</w:t>
      </w:r>
      <w:r>
        <w:rPr>
          <w:rFonts w:hint="eastAsia"/>
        </w:rPr>
        <w:t>，命名文件，确定即可；</w:t>
      </w:r>
      <w:r w:rsidR="00B06BFC">
        <w:rPr>
          <w:rFonts w:hint="eastAsia"/>
        </w:rPr>
        <w:t>当文件命名后，出现提示，询问是否覆盖，点击否，在文件名后增加后缀，以示区别；不建议覆盖数据；</w:t>
      </w:r>
    </w:p>
    <w:p w:rsidR="004C267F" w:rsidRDefault="00FB0A32">
      <w:r>
        <w:rPr>
          <w:rFonts w:hint="eastAsia"/>
          <w:noProof/>
        </w:rPr>
        <w:drawing>
          <wp:inline distT="0" distB="0" distL="0" distR="0">
            <wp:extent cx="5267325" cy="3286125"/>
            <wp:effectExtent l="1905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267F" w:rsidRDefault="004C267F"/>
    <w:p w:rsidR="004C267F" w:rsidRDefault="000C1F2F">
      <w:r>
        <w:rPr>
          <w:rFonts w:hint="eastAsia"/>
        </w:rPr>
        <w:t xml:space="preserve">XAFS </w:t>
      </w:r>
      <w:r>
        <w:rPr>
          <w:rFonts w:hint="eastAsia"/>
        </w:rPr>
        <w:t>采谱界面的右上角为</w:t>
      </w:r>
      <w:r>
        <w:rPr>
          <w:rFonts w:hint="eastAsia"/>
        </w:rPr>
        <w:t xml:space="preserve">I0 </w:t>
      </w:r>
      <w:r>
        <w:rPr>
          <w:rFonts w:hint="eastAsia"/>
        </w:rPr>
        <w:t>的读数（缓变值），下方为吸收系数谱图（透射</w:t>
      </w:r>
      <w:r>
        <w:rPr>
          <w:rFonts w:hint="eastAsia"/>
        </w:rPr>
        <w:t xml:space="preserve"> </w:t>
      </w:r>
      <w:r>
        <w:rPr>
          <w:rFonts w:hint="eastAsia"/>
        </w:rPr>
        <w:t>整体向下，荧光</w:t>
      </w:r>
      <w:r>
        <w:rPr>
          <w:rFonts w:hint="eastAsia"/>
        </w:rPr>
        <w:t xml:space="preserve"> </w:t>
      </w:r>
      <w:r>
        <w:rPr>
          <w:rFonts w:hint="eastAsia"/>
        </w:rPr>
        <w:t>整体向上）；采谱完成后，精度条将变成红色，此时可以打开</w:t>
      </w:r>
      <w:r>
        <w:rPr>
          <w:rFonts w:hint="eastAsia"/>
        </w:rPr>
        <w:t>hutch</w:t>
      </w:r>
      <w:r>
        <w:rPr>
          <w:rFonts w:hint="eastAsia"/>
        </w:rPr>
        <w:t>门更换样品；</w:t>
      </w:r>
    </w:p>
    <w:p w:rsidR="000C1F2F" w:rsidRPr="000C1F2F" w:rsidRDefault="000C1F2F"/>
    <w:p w:rsidR="004C267F" w:rsidRDefault="004C267F"/>
    <w:p w:rsidR="004C267F" w:rsidRDefault="004C267F"/>
    <w:p w:rsidR="004C267F" w:rsidRDefault="00B06BFC">
      <w:r>
        <w:rPr>
          <w:rFonts w:hint="eastAsia"/>
        </w:rPr>
        <w:t>采谱异常举例：</w:t>
      </w:r>
    </w:p>
    <w:p w:rsidR="00B06BFC" w:rsidRDefault="00B06BFC">
      <w:r>
        <w:rPr>
          <w:rFonts w:hint="eastAsia"/>
        </w:rPr>
        <w:t xml:space="preserve">1 I0 </w:t>
      </w:r>
      <w:r>
        <w:rPr>
          <w:rFonts w:hint="eastAsia"/>
        </w:rPr>
        <w:t>异常，如下图，可以发现在右上角的</w:t>
      </w:r>
      <w:r>
        <w:rPr>
          <w:rFonts w:hint="eastAsia"/>
        </w:rPr>
        <w:t xml:space="preserve">I0 </w:t>
      </w:r>
      <w:r>
        <w:rPr>
          <w:rFonts w:hint="eastAsia"/>
        </w:rPr>
        <w:t>出现了异常的上升，这种情况通常对应束流注入，此时，应当点击</w:t>
      </w:r>
      <w:r>
        <w:rPr>
          <w:rFonts w:hint="eastAsia"/>
        </w:rPr>
        <w:t>stop</w:t>
      </w:r>
      <w:r>
        <w:rPr>
          <w:rFonts w:hint="eastAsia"/>
        </w:rPr>
        <w:t>，停止采谱，等待注入完成后，重新点击</w:t>
      </w:r>
      <w:r>
        <w:rPr>
          <w:rFonts w:hint="eastAsia"/>
        </w:rPr>
        <w:t>start</w:t>
      </w:r>
      <w:r>
        <w:rPr>
          <w:rFonts w:hint="eastAsia"/>
        </w:rPr>
        <w:t>，重新命名文件后，再次采谱；</w:t>
      </w:r>
    </w:p>
    <w:p w:rsidR="004C267F" w:rsidRDefault="00913407">
      <w:r w:rsidRPr="00913407">
        <w:rPr>
          <w:rFonts w:hint="eastAsia"/>
          <w:noProof/>
        </w:rPr>
        <w:drawing>
          <wp:inline distT="0" distB="0" distL="0" distR="0">
            <wp:extent cx="5267325" cy="3286125"/>
            <wp:effectExtent l="19050" t="0" r="9525" b="0"/>
            <wp:docPr id="1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267F" w:rsidRDefault="004C267F"/>
    <w:p w:rsidR="004C267F" w:rsidRDefault="004C267F"/>
    <w:p w:rsidR="004C267F" w:rsidRDefault="004C267F"/>
    <w:p w:rsidR="004C267F" w:rsidRDefault="004C267F"/>
    <w:p w:rsidR="004C267F" w:rsidRDefault="004C267F">
      <w:pPr>
        <w:rPr>
          <w:rFonts w:hint="eastAsia"/>
        </w:rPr>
      </w:pPr>
    </w:p>
    <w:p w:rsidR="00155B21" w:rsidRDefault="00155B21">
      <w:pPr>
        <w:rPr>
          <w:rFonts w:hint="eastAsia"/>
        </w:rPr>
      </w:pPr>
    </w:p>
    <w:p w:rsidR="00155B21" w:rsidRDefault="00155B21">
      <w:r>
        <w:rPr>
          <w:noProof/>
        </w:rPr>
        <w:lastRenderedPageBreak/>
        <w:drawing>
          <wp:inline distT="0" distB="0" distL="0" distR="0">
            <wp:extent cx="5274310" cy="3295711"/>
            <wp:effectExtent l="19050" t="0" r="2540" b="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5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55B21" w:rsidSect="00104E5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74779" w:rsidRDefault="00774779" w:rsidP="00FB0A32">
      <w:r>
        <w:separator/>
      </w:r>
    </w:p>
  </w:endnote>
  <w:endnote w:type="continuationSeparator" w:id="1">
    <w:p w:rsidR="00774779" w:rsidRDefault="00774779" w:rsidP="00FB0A3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74779" w:rsidRDefault="00774779" w:rsidP="00FB0A32">
      <w:r>
        <w:separator/>
      </w:r>
    </w:p>
  </w:footnote>
  <w:footnote w:type="continuationSeparator" w:id="1">
    <w:p w:rsidR="00774779" w:rsidRDefault="00774779" w:rsidP="00FB0A3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A01263F"/>
    <w:multiLevelType w:val="hybridMultilevel"/>
    <w:tmpl w:val="AF9EB636"/>
    <w:lvl w:ilvl="0" w:tplc="2AC671FE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SystemFonts/>
  <w:bordersDoNotSurroundHeader/>
  <w:bordersDoNotSurroundFooter/>
  <w:stylePaneFormatFilter w:val="3F0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536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82932"/>
    <w:rsid w:val="000052EA"/>
    <w:rsid w:val="000C1F2F"/>
    <w:rsid w:val="00104E59"/>
    <w:rsid w:val="00140B68"/>
    <w:rsid w:val="00155B21"/>
    <w:rsid w:val="001B6463"/>
    <w:rsid w:val="001E2F46"/>
    <w:rsid w:val="002C7727"/>
    <w:rsid w:val="002F1523"/>
    <w:rsid w:val="003C625D"/>
    <w:rsid w:val="003D6153"/>
    <w:rsid w:val="00445871"/>
    <w:rsid w:val="0047531A"/>
    <w:rsid w:val="004C267F"/>
    <w:rsid w:val="004E37D5"/>
    <w:rsid w:val="00590CE1"/>
    <w:rsid w:val="005E7CC9"/>
    <w:rsid w:val="00715EB0"/>
    <w:rsid w:val="007455F8"/>
    <w:rsid w:val="00774779"/>
    <w:rsid w:val="007D191F"/>
    <w:rsid w:val="0083509B"/>
    <w:rsid w:val="00844C71"/>
    <w:rsid w:val="008767ED"/>
    <w:rsid w:val="008D5DE5"/>
    <w:rsid w:val="00905C4D"/>
    <w:rsid w:val="00913407"/>
    <w:rsid w:val="009D1C8D"/>
    <w:rsid w:val="00A11F60"/>
    <w:rsid w:val="00A561FB"/>
    <w:rsid w:val="00B06BFC"/>
    <w:rsid w:val="00B5232E"/>
    <w:rsid w:val="00B7037B"/>
    <w:rsid w:val="00D826C7"/>
    <w:rsid w:val="00D82932"/>
    <w:rsid w:val="00DE1BDC"/>
    <w:rsid w:val="00E91136"/>
    <w:rsid w:val="00EB750C"/>
    <w:rsid w:val="00F4425A"/>
    <w:rsid w:val="00FB0A3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04E59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FB0A3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FB0A32"/>
    <w:rPr>
      <w:kern w:val="2"/>
      <w:sz w:val="18"/>
      <w:szCs w:val="18"/>
    </w:rPr>
  </w:style>
  <w:style w:type="paragraph" w:styleId="a4">
    <w:name w:val="footer"/>
    <w:basedOn w:val="a"/>
    <w:link w:val="Char0"/>
    <w:rsid w:val="00FB0A3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FB0A32"/>
    <w:rPr>
      <w:kern w:val="2"/>
      <w:sz w:val="18"/>
      <w:szCs w:val="18"/>
    </w:rPr>
  </w:style>
  <w:style w:type="paragraph" w:styleId="a5">
    <w:name w:val="Balloon Text"/>
    <w:basedOn w:val="a"/>
    <w:link w:val="Char1"/>
    <w:rsid w:val="0083509B"/>
    <w:rPr>
      <w:sz w:val="18"/>
      <w:szCs w:val="18"/>
    </w:rPr>
  </w:style>
  <w:style w:type="character" w:customStyle="1" w:styleId="Char1">
    <w:name w:val="批注框文本 Char"/>
    <w:basedOn w:val="a0"/>
    <w:link w:val="a5"/>
    <w:rsid w:val="0083509B"/>
    <w:rPr>
      <w:kern w:val="2"/>
      <w:sz w:val="18"/>
      <w:szCs w:val="18"/>
    </w:rPr>
  </w:style>
  <w:style w:type="paragraph" w:styleId="a6">
    <w:name w:val="List Paragraph"/>
    <w:basedOn w:val="a"/>
    <w:uiPriority w:val="34"/>
    <w:qFormat/>
    <w:rsid w:val="005E7CC9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10</Pages>
  <Words>346</Words>
  <Characters>1976</Characters>
  <Application>Microsoft Office Word</Application>
  <DocSecurity>0</DocSecurity>
  <Lines>16</Lines>
  <Paragraphs>4</Paragraphs>
  <ScaleCrop>false</ScaleCrop>
  <Company>MC SYSTEM</Company>
  <LinksUpToDate>false</LinksUpToDate>
  <CharactersWithSpaces>2318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MC SYSTEM</dc:creator>
  <cp:keywords/>
  <cp:lastModifiedBy>郑黎荣</cp:lastModifiedBy>
  <cp:revision>13</cp:revision>
  <dcterms:created xsi:type="dcterms:W3CDTF">2014-03-03T03:19:00Z</dcterms:created>
  <dcterms:modified xsi:type="dcterms:W3CDTF">2014-03-15T01:34:00Z</dcterms:modified>
</cp:coreProperties>
</file>