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3F0E" w14:textId="77777777" w:rsidR="00743A7D" w:rsidRPr="00782B50" w:rsidRDefault="00743A7D" w:rsidP="00743A7D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82B50">
        <w:rPr>
          <w:rFonts w:ascii="宋体" w:eastAsia="宋体" w:hAnsi="宋体" w:hint="eastAsia"/>
          <w:b/>
          <w:bCs/>
          <w:sz w:val="28"/>
          <w:szCs w:val="28"/>
        </w:rPr>
        <w:t>一、登录系统</w:t>
      </w:r>
    </w:p>
    <w:p w14:paraId="6F18FE62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网址：</w:t>
      </w:r>
      <w:hyperlink r:id="rId7" w:history="1">
        <w:r w:rsidRPr="00F60578">
          <w:rPr>
            <w:rStyle w:val="a4"/>
            <w:rFonts w:ascii="宋体" w:eastAsia="宋体" w:hAnsi="宋体"/>
            <w:sz w:val="28"/>
            <w:szCs w:val="28"/>
          </w:rPr>
          <w:t>http://hrls.ihep.ac.cn/</w:t>
        </w:r>
      </w:hyperlink>
    </w:p>
    <w:p w14:paraId="2CE3F103" w14:textId="3F09B678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登录账号及密码：高能所统一认证账号</w:t>
      </w:r>
      <w:r w:rsidR="00BB023F">
        <w:rPr>
          <w:rFonts w:ascii="宋体" w:eastAsia="宋体" w:hAnsi="宋体" w:hint="eastAsia"/>
          <w:sz w:val="28"/>
          <w:szCs w:val="28"/>
        </w:rPr>
        <w:t>（邮箱）</w:t>
      </w:r>
      <w:r w:rsidRPr="00F60578">
        <w:rPr>
          <w:rFonts w:ascii="宋体" w:eastAsia="宋体" w:hAnsi="宋体" w:hint="eastAsia"/>
          <w:sz w:val="28"/>
          <w:szCs w:val="28"/>
        </w:rPr>
        <w:t>及密码</w:t>
      </w:r>
    </w:p>
    <w:p w14:paraId="3FA1B9DC" w14:textId="77777777" w:rsidR="00743A7D" w:rsidRPr="00782B50" w:rsidRDefault="00743A7D" w:rsidP="00743A7D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82B50">
        <w:rPr>
          <w:rFonts w:ascii="宋体" w:eastAsia="宋体" w:hAnsi="宋体" w:hint="eastAsia"/>
          <w:b/>
          <w:bCs/>
          <w:sz w:val="28"/>
          <w:szCs w:val="28"/>
        </w:rPr>
        <w:t>二、离所流程</w:t>
      </w:r>
    </w:p>
    <w:p w14:paraId="3A64087C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24E31D1" wp14:editId="4CD9F9E3">
            <wp:extent cx="5600700" cy="23221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881" cy="2342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6558A" w14:textId="7475BCD5" w:rsidR="00743A7D" w:rsidRPr="00782B50" w:rsidRDefault="00743A7D" w:rsidP="00743A7D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82B50">
        <w:rPr>
          <w:rFonts w:ascii="宋体" w:eastAsia="宋体" w:hAnsi="宋体" w:hint="eastAsia"/>
          <w:b/>
          <w:bCs/>
          <w:sz w:val="28"/>
          <w:szCs w:val="28"/>
        </w:rPr>
        <w:t>三、</w:t>
      </w:r>
      <w:r w:rsidR="00963910">
        <w:rPr>
          <w:rFonts w:ascii="宋体" w:eastAsia="宋体" w:hAnsi="宋体" w:hint="eastAsia"/>
          <w:b/>
          <w:bCs/>
          <w:sz w:val="28"/>
          <w:szCs w:val="28"/>
        </w:rPr>
        <w:t>离所</w:t>
      </w:r>
      <w:r w:rsidRPr="00782B50">
        <w:rPr>
          <w:rFonts w:ascii="宋体" w:eastAsia="宋体" w:hAnsi="宋体" w:hint="eastAsia"/>
          <w:b/>
          <w:bCs/>
          <w:sz w:val="28"/>
          <w:szCs w:val="28"/>
        </w:rPr>
        <w:t>信息补录及提交</w:t>
      </w:r>
    </w:p>
    <w:p w14:paraId="4A2C5677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1、在“我的变动”→“</w:t>
      </w:r>
      <w:r>
        <w:rPr>
          <w:rFonts w:ascii="宋体" w:eastAsia="宋体" w:hAnsi="宋体" w:hint="eastAsia"/>
          <w:sz w:val="28"/>
          <w:szCs w:val="28"/>
        </w:rPr>
        <w:t>联培生/毕设生</w:t>
      </w:r>
      <w:r w:rsidRPr="00F60578">
        <w:rPr>
          <w:rFonts w:ascii="宋体" w:eastAsia="宋体" w:hAnsi="宋体" w:hint="eastAsia"/>
          <w:sz w:val="28"/>
          <w:szCs w:val="28"/>
        </w:rPr>
        <w:t>离所”看到一条待办事项（红色标记数为</w:t>
      </w:r>
      <w:r w:rsidRPr="00F60578">
        <w:rPr>
          <w:rFonts w:ascii="宋体" w:eastAsia="宋体" w:hAnsi="宋体"/>
          <w:sz w:val="28"/>
          <w:szCs w:val="28"/>
        </w:rPr>
        <w:t>1）。</w:t>
      </w:r>
    </w:p>
    <w:p w14:paraId="21FDEA13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2、点击“信息补录”确认或修改个人信息，</w:t>
      </w:r>
      <w:r w:rsidRPr="00B215A4">
        <w:rPr>
          <w:rFonts w:ascii="宋体" w:eastAsia="宋体" w:hAnsi="宋体" w:hint="eastAsia"/>
          <w:b/>
          <w:bCs/>
          <w:sz w:val="28"/>
          <w:szCs w:val="28"/>
        </w:rPr>
        <w:t>上传署名高能所学术论文及学位论文</w:t>
      </w:r>
      <w:r w:rsidRPr="00F60578">
        <w:rPr>
          <w:rFonts w:ascii="宋体" w:eastAsia="宋体" w:hAnsi="宋体" w:hint="eastAsia"/>
          <w:sz w:val="28"/>
          <w:szCs w:val="28"/>
        </w:rPr>
        <w:t>。</w:t>
      </w:r>
    </w:p>
    <w:p w14:paraId="2509A263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3、确认信息无误后，点击“提交离所申请”。</w:t>
      </w:r>
    </w:p>
    <w:p w14:paraId="7DA76E60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4、导师审核文章上传情况，秘书审核科研设备、数据等是否交接完成。</w:t>
      </w:r>
    </w:p>
    <w:p w14:paraId="1B4264D8" w14:textId="77777777" w:rsidR="00743A7D" w:rsidRPr="00782B50" w:rsidRDefault="00743A7D" w:rsidP="00743A7D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82B50">
        <w:rPr>
          <w:rFonts w:ascii="宋体" w:eastAsia="宋体" w:hAnsi="宋体" w:hint="eastAsia"/>
          <w:b/>
          <w:bCs/>
          <w:sz w:val="28"/>
          <w:szCs w:val="28"/>
        </w:rPr>
        <w:t>四、</w:t>
      </w:r>
      <w:proofErr w:type="gramStart"/>
      <w:r w:rsidRPr="00782B50">
        <w:rPr>
          <w:rFonts w:ascii="宋体" w:eastAsia="宋体" w:hAnsi="宋体" w:hint="eastAsia"/>
          <w:b/>
          <w:bCs/>
          <w:sz w:val="28"/>
          <w:szCs w:val="28"/>
        </w:rPr>
        <w:t>转单流程</w:t>
      </w:r>
      <w:proofErr w:type="gramEnd"/>
    </w:p>
    <w:p w14:paraId="5D2371A2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1、补录并提交个人信息，秘书审核完成后，点击“转单”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发起转单流程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。</w:t>
      </w:r>
    </w:p>
    <w:p w14:paraId="33CB326A" w14:textId="77777777" w:rsidR="00743A7D" w:rsidRPr="00F60578" w:rsidRDefault="00743A7D" w:rsidP="00743A7D">
      <w:pPr>
        <w:spacing w:line="360" w:lineRule="auto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/>
          <w:sz w:val="28"/>
          <w:szCs w:val="28"/>
        </w:rPr>
        <w:t>2</w:t>
      </w:r>
      <w:r w:rsidRPr="00F60578">
        <w:rPr>
          <w:rFonts w:ascii="宋体" w:eastAsia="宋体" w:hAnsi="宋体" w:hint="eastAsia"/>
          <w:sz w:val="28"/>
          <w:szCs w:val="28"/>
        </w:rPr>
        <w:t>、需要提交审批的部门包括文献信息部、房产办、节能办、安保办、</w:t>
      </w:r>
      <w:r w:rsidRPr="00F60578">
        <w:rPr>
          <w:rFonts w:ascii="宋体" w:eastAsia="宋体" w:hAnsi="宋体" w:hint="eastAsia"/>
          <w:sz w:val="28"/>
          <w:szCs w:val="28"/>
        </w:rPr>
        <w:lastRenderedPageBreak/>
        <w:t>计算中心、教育处（具体参见各节点说明）</w:t>
      </w:r>
      <w:r>
        <w:rPr>
          <w:rFonts w:ascii="宋体" w:eastAsia="宋体" w:hAnsi="宋体" w:hint="eastAsia"/>
          <w:sz w:val="28"/>
          <w:szCs w:val="28"/>
        </w:rPr>
        <w:t>。</w:t>
      </w:r>
      <w:r w:rsidRPr="00F60578">
        <w:rPr>
          <w:rFonts w:ascii="宋体" w:eastAsia="宋体" w:hAnsi="宋体" w:hint="eastAsia"/>
          <w:sz w:val="28"/>
          <w:szCs w:val="28"/>
        </w:rPr>
        <w:t>可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逐一上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传提交或全部上传后点击“全部提交”即可。</w:t>
      </w:r>
    </w:p>
    <w:p w14:paraId="1559C8D4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文献信息部</w:t>
      </w:r>
    </w:p>
    <w:p w14:paraId="307A28F6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办理地点：图书馆2层（如需还书等）</w:t>
      </w:r>
    </w:p>
    <w:p w14:paraId="598224D5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办理事项：还清图书馆所借图书、期刊、学位论文、等资料</w:t>
      </w:r>
    </w:p>
    <w:p w14:paraId="70CBD372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房产办</w:t>
      </w:r>
    </w:p>
    <w:p w14:paraId="567BB4F9" w14:textId="7C5A4131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</w:t>
      </w:r>
      <w:r w:rsidR="00CA1DD9" w:rsidRPr="00CA1DD9">
        <w:rPr>
          <w:rFonts w:ascii="宋体" w:eastAsia="宋体" w:hAnsi="宋体" w:hint="eastAsia"/>
          <w:sz w:val="28"/>
          <w:szCs w:val="28"/>
        </w:rPr>
        <w:t>工厂四合院</w:t>
      </w:r>
      <w:r w:rsidR="00CA1DD9" w:rsidRPr="00CA1DD9">
        <w:rPr>
          <w:rFonts w:ascii="宋体" w:eastAsia="宋体" w:hAnsi="宋体"/>
          <w:sz w:val="28"/>
          <w:szCs w:val="28"/>
        </w:rPr>
        <w:t>205房间</w:t>
      </w:r>
      <w:r w:rsidRPr="00F60578">
        <w:rPr>
          <w:rFonts w:ascii="宋体" w:eastAsia="宋体" w:hAnsi="宋体"/>
          <w:sz w:val="28"/>
          <w:szCs w:val="28"/>
        </w:rPr>
        <w:t>（如需退押金）</w:t>
      </w:r>
    </w:p>
    <w:p w14:paraId="62DA9856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办理事项：变更住宿状态、退押金</w:t>
      </w:r>
    </w:p>
    <w:p w14:paraId="7712F9F3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节能办</w:t>
      </w:r>
    </w:p>
    <w:p w14:paraId="2E0BCFE5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办理地点：主楼后东侧平房</w:t>
      </w:r>
    </w:p>
    <w:p w14:paraId="16335E55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办理事项：退还高能所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卡通余额</w:t>
      </w:r>
    </w:p>
    <w:p w14:paraId="4BB6AA0F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安保办</w:t>
      </w:r>
    </w:p>
    <w:p w14:paraId="39A6F0B8" w14:textId="79BAC1E5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</w:t>
      </w:r>
      <w:r w:rsidR="00CA1DD9" w:rsidRPr="00CA1DD9">
        <w:rPr>
          <w:rFonts w:ascii="宋体" w:eastAsia="宋体" w:hAnsi="宋体" w:hint="eastAsia"/>
          <w:sz w:val="28"/>
          <w:szCs w:val="28"/>
        </w:rPr>
        <w:t>工厂四合院</w:t>
      </w:r>
      <w:r w:rsidR="00CA1DD9" w:rsidRPr="00CA1DD9">
        <w:rPr>
          <w:rFonts w:ascii="宋体" w:eastAsia="宋体" w:hAnsi="宋体"/>
          <w:sz w:val="28"/>
          <w:szCs w:val="28"/>
        </w:rPr>
        <w:t>105房间</w:t>
      </w:r>
      <w:r w:rsidRPr="00F60578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可线上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）</w:t>
      </w:r>
    </w:p>
    <w:p w14:paraId="546D9291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办理事项：提交申请后的下一周周一统一失效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卡通</w:t>
      </w:r>
    </w:p>
    <w:p w14:paraId="0A9CA8B5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计算中心</w:t>
      </w:r>
    </w:p>
    <w:p w14:paraId="3700EE0A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</w:t>
      </w:r>
      <w:r w:rsidRPr="00F60578">
        <w:rPr>
          <w:rFonts w:ascii="宋体" w:eastAsia="宋体" w:hAnsi="宋体"/>
          <w:sz w:val="28"/>
          <w:szCs w:val="28"/>
        </w:rPr>
        <w:t>14号厅216（</w:t>
      </w:r>
      <w:proofErr w:type="gramStart"/>
      <w:r w:rsidRPr="00F60578">
        <w:rPr>
          <w:rFonts w:ascii="宋体" w:eastAsia="宋体" w:hAnsi="宋体"/>
          <w:sz w:val="28"/>
          <w:szCs w:val="28"/>
        </w:rPr>
        <w:t>可线上</w:t>
      </w:r>
      <w:proofErr w:type="gramEnd"/>
      <w:r w:rsidRPr="00F60578">
        <w:rPr>
          <w:rFonts w:ascii="宋体" w:eastAsia="宋体" w:hAnsi="宋体"/>
          <w:sz w:val="28"/>
          <w:szCs w:val="28"/>
        </w:rPr>
        <w:t>）</w:t>
      </w:r>
    </w:p>
    <w:p w14:paraId="39B8B7A5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办理事项：回收高能所邮箱账号</w:t>
      </w:r>
    </w:p>
    <w:p w14:paraId="7E6A0FC0" w14:textId="77777777" w:rsidR="00743A7D" w:rsidRPr="00F60578" w:rsidRDefault="00743A7D" w:rsidP="00743A7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教育处</w:t>
      </w:r>
    </w:p>
    <w:p w14:paraId="45EB3EA6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办理地点：主楼A</w:t>
      </w:r>
      <w:r w:rsidRPr="00F60578">
        <w:rPr>
          <w:rFonts w:ascii="宋体" w:eastAsia="宋体" w:hAnsi="宋体"/>
          <w:sz w:val="28"/>
          <w:szCs w:val="28"/>
        </w:rPr>
        <w:t>521</w:t>
      </w:r>
      <w:r w:rsidRPr="00F60578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Pr="00F60578">
        <w:rPr>
          <w:rFonts w:ascii="宋体" w:eastAsia="宋体" w:hAnsi="宋体" w:hint="eastAsia"/>
          <w:sz w:val="28"/>
          <w:szCs w:val="28"/>
        </w:rPr>
        <w:t>可线上</w:t>
      </w:r>
      <w:proofErr w:type="gramEnd"/>
      <w:r w:rsidRPr="00F60578">
        <w:rPr>
          <w:rFonts w:ascii="宋体" w:eastAsia="宋体" w:hAnsi="宋体" w:hint="eastAsia"/>
          <w:sz w:val="28"/>
          <w:szCs w:val="28"/>
        </w:rPr>
        <w:t>）</w:t>
      </w:r>
    </w:p>
    <w:p w14:paraId="6CCF308E" w14:textId="77777777" w:rsidR="00743A7D" w:rsidRPr="00F60578" w:rsidRDefault="00743A7D" w:rsidP="00743A7D">
      <w:pPr>
        <w:pStyle w:val="a3"/>
        <w:spacing w:line="360" w:lineRule="auto"/>
        <w:ind w:left="360" w:firstLineChars="0" w:firstLine="0"/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办理事项：审核高能所署名文章，变更人员状态</w:t>
      </w:r>
    </w:p>
    <w:p w14:paraId="5DF5FE75" w14:textId="2DF69406" w:rsidR="002F6047" w:rsidRPr="00743A7D" w:rsidRDefault="00743A7D">
      <w:pPr>
        <w:rPr>
          <w:rFonts w:ascii="宋体" w:eastAsia="宋体" w:hAnsi="宋体"/>
          <w:sz w:val="28"/>
          <w:szCs w:val="28"/>
        </w:rPr>
      </w:pPr>
      <w:r w:rsidRPr="00F60578">
        <w:rPr>
          <w:rFonts w:ascii="宋体" w:eastAsia="宋体" w:hAnsi="宋体" w:hint="eastAsia"/>
          <w:sz w:val="28"/>
          <w:szCs w:val="28"/>
        </w:rPr>
        <w:t>3、</w:t>
      </w:r>
      <w:r w:rsidRPr="00782B50">
        <w:rPr>
          <w:rFonts w:ascii="宋体" w:eastAsia="宋体" w:hAnsi="宋体" w:hint="eastAsia"/>
          <w:sz w:val="28"/>
          <w:szCs w:val="28"/>
        </w:rPr>
        <w:t>提交</w:t>
      </w:r>
      <w:r>
        <w:rPr>
          <w:rFonts w:ascii="宋体" w:eastAsia="宋体" w:hAnsi="宋体" w:hint="eastAsia"/>
          <w:sz w:val="28"/>
          <w:szCs w:val="28"/>
        </w:rPr>
        <w:t>办理</w:t>
      </w:r>
      <w:r w:rsidRPr="00782B50">
        <w:rPr>
          <w:rFonts w:ascii="宋体" w:eastAsia="宋体" w:hAnsi="宋体" w:hint="eastAsia"/>
          <w:sz w:val="28"/>
          <w:szCs w:val="28"/>
        </w:rPr>
        <w:t>后，点击“我的变动”→“</w:t>
      </w:r>
      <w:r w:rsidR="00C04B92">
        <w:rPr>
          <w:rFonts w:ascii="宋体" w:eastAsia="宋体" w:hAnsi="宋体" w:hint="eastAsia"/>
          <w:sz w:val="28"/>
          <w:szCs w:val="28"/>
        </w:rPr>
        <w:t>联培生/毕设生</w:t>
      </w:r>
      <w:r w:rsidRPr="00782B50">
        <w:rPr>
          <w:rFonts w:ascii="宋体" w:eastAsia="宋体" w:hAnsi="宋体" w:hint="eastAsia"/>
          <w:sz w:val="28"/>
          <w:szCs w:val="28"/>
        </w:rPr>
        <w:t>离所”可查看审批状态</w:t>
      </w:r>
      <w:r>
        <w:rPr>
          <w:rFonts w:ascii="宋体" w:eastAsia="宋体" w:hAnsi="宋体" w:hint="eastAsia"/>
          <w:sz w:val="28"/>
          <w:szCs w:val="28"/>
        </w:rPr>
        <w:t>，完成所有审批后方可离所。</w:t>
      </w:r>
    </w:p>
    <w:sectPr w:rsidR="002F6047" w:rsidRPr="0074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CA89" w14:textId="77777777" w:rsidR="000D4CA6" w:rsidRDefault="000D4CA6" w:rsidP="00BB023F">
      <w:r>
        <w:separator/>
      </w:r>
    </w:p>
  </w:endnote>
  <w:endnote w:type="continuationSeparator" w:id="0">
    <w:p w14:paraId="0A55C705" w14:textId="77777777" w:rsidR="000D4CA6" w:rsidRDefault="000D4CA6" w:rsidP="00BB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B8FE" w14:textId="77777777" w:rsidR="000D4CA6" w:rsidRDefault="000D4CA6" w:rsidP="00BB023F">
      <w:r>
        <w:separator/>
      </w:r>
    </w:p>
  </w:footnote>
  <w:footnote w:type="continuationSeparator" w:id="0">
    <w:p w14:paraId="29D4FC52" w14:textId="77777777" w:rsidR="000D4CA6" w:rsidRDefault="000D4CA6" w:rsidP="00BB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E074D"/>
    <w:multiLevelType w:val="hybridMultilevel"/>
    <w:tmpl w:val="44C46FF0"/>
    <w:lvl w:ilvl="0" w:tplc="B900BF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47"/>
    <w:rsid w:val="000D4CA6"/>
    <w:rsid w:val="00152A1D"/>
    <w:rsid w:val="002F6047"/>
    <w:rsid w:val="00743A7D"/>
    <w:rsid w:val="00963910"/>
    <w:rsid w:val="00B215A4"/>
    <w:rsid w:val="00BB023F"/>
    <w:rsid w:val="00C04B92"/>
    <w:rsid w:val="00C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ADCB3"/>
  <w15:chartTrackingRefBased/>
  <w15:docId w15:val="{20E55851-7A67-4E43-ABCC-E85D097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7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43A7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02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0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0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hrls.ihep.a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 笑晗</dc:creator>
  <cp:keywords/>
  <dc:description/>
  <cp:lastModifiedBy>柯 笑晗</cp:lastModifiedBy>
  <cp:revision>9</cp:revision>
  <dcterms:created xsi:type="dcterms:W3CDTF">2024-01-04T06:34:00Z</dcterms:created>
  <dcterms:modified xsi:type="dcterms:W3CDTF">2024-09-20T08:32:00Z</dcterms:modified>
</cp:coreProperties>
</file>