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F6" w:rsidRPr="00700558" w:rsidRDefault="00FF67F6" w:rsidP="00FF67F6">
      <w:pPr>
        <w:jc w:val="center"/>
        <w:rPr>
          <w:rFonts w:eastAsia="黑体"/>
          <w:sz w:val="30"/>
        </w:rPr>
      </w:pPr>
      <w:bookmarkStart w:id="0" w:name="_Toc235282643"/>
      <w:r w:rsidRPr="00700558">
        <w:rPr>
          <w:rFonts w:eastAsia="黑体" w:hint="eastAsia"/>
          <w:sz w:val="30"/>
        </w:rPr>
        <w:t>中国科学院高能物理研究所</w:t>
      </w:r>
      <w:bookmarkStart w:id="1" w:name="_Toc329359373"/>
      <w:r w:rsidRPr="00700558">
        <w:rPr>
          <w:rFonts w:eastAsia="黑体" w:hint="eastAsia"/>
          <w:sz w:val="30"/>
        </w:rPr>
        <w:t>LBNF</w:t>
      </w:r>
      <w:r w:rsidRPr="00700558">
        <w:rPr>
          <w:rFonts w:eastAsia="黑体" w:hint="eastAsia"/>
          <w:sz w:val="30"/>
        </w:rPr>
        <w:t>校正磁铁第二次</w:t>
      </w:r>
      <w:r w:rsidRPr="00700558">
        <w:rPr>
          <w:rFonts w:eastAsia="黑体"/>
          <w:sz w:val="30"/>
        </w:rPr>
        <w:t>公开招标公告</w:t>
      </w:r>
      <w:bookmarkEnd w:id="1"/>
    </w:p>
    <w:bookmarkEnd w:id="0"/>
    <w:p w:rsidR="00FF67F6" w:rsidRPr="00700558" w:rsidRDefault="00FF67F6" w:rsidP="00FF67F6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hint="eastAsia"/>
          <w:sz w:val="24"/>
        </w:rPr>
      </w:pPr>
      <w:r w:rsidRPr="00700558">
        <w:rPr>
          <w:rFonts w:eastAsia="黑体" w:hint="eastAsia"/>
          <w:bCs/>
          <w:sz w:val="24"/>
        </w:rPr>
        <w:t>采购人：</w:t>
      </w:r>
      <w:r w:rsidRPr="00700558">
        <w:rPr>
          <w:rFonts w:hint="eastAsia"/>
          <w:sz w:val="24"/>
        </w:rPr>
        <w:t>中国科学院高能物理研究所</w:t>
      </w:r>
    </w:p>
    <w:p w:rsidR="00FF67F6" w:rsidRPr="00700558" w:rsidRDefault="00FF67F6" w:rsidP="00FF67F6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700558">
        <w:rPr>
          <w:rFonts w:eastAsia="黑体" w:hint="eastAsia"/>
          <w:bCs/>
          <w:sz w:val="24"/>
        </w:rPr>
        <w:t>采购项目名称：</w:t>
      </w:r>
      <w:r w:rsidRPr="00700558">
        <w:rPr>
          <w:rFonts w:hint="eastAsia"/>
          <w:sz w:val="24"/>
        </w:rPr>
        <w:t>LBNF</w:t>
      </w:r>
      <w:r w:rsidRPr="00700558">
        <w:rPr>
          <w:rFonts w:hint="eastAsia"/>
          <w:sz w:val="24"/>
        </w:rPr>
        <w:t>校正磁铁</w:t>
      </w:r>
      <w:r w:rsidRPr="00700558">
        <w:rPr>
          <w:rFonts w:hint="eastAsia"/>
          <w:sz w:val="24"/>
        </w:rPr>
        <w:t xml:space="preserve"> </w:t>
      </w:r>
    </w:p>
    <w:p w:rsidR="00FF67F6" w:rsidRPr="00700558" w:rsidRDefault="00FF67F6" w:rsidP="00FF67F6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700558">
        <w:rPr>
          <w:rFonts w:eastAsia="黑体" w:hint="eastAsia"/>
          <w:bCs/>
          <w:sz w:val="24"/>
        </w:rPr>
        <w:t>招标编号：</w:t>
      </w:r>
      <w:r w:rsidRPr="00700558">
        <w:rPr>
          <w:rFonts w:hAnsi="宋体"/>
          <w:bCs/>
          <w:sz w:val="24"/>
        </w:rPr>
        <w:t>IHEP-JQ-ZB-</w:t>
      </w:r>
      <w:r w:rsidRPr="00700558">
        <w:rPr>
          <w:rFonts w:hAnsi="宋体" w:hint="eastAsia"/>
          <w:bCs/>
          <w:sz w:val="24"/>
        </w:rPr>
        <w:t>128/2018</w:t>
      </w:r>
    </w:p>
    <w:p w:rsidR="00FF67F6" w:rsidRPr="00700558" w:rsidRDefault="00FF67F6" w:rsidP="00FF67F6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700558">
        <w:rPr>
          <w:rFonts w:eastAsia="黑体" w:hint="eastAsia"/>
          <w:bCs/>
          <w:sz w:val="24"/>
        </w:rPr>
        <w:t>招标产品内容：</w:t>
      </w:r>
    </w:p>
    <w:p w:rsidR="00FF67F6" w:rsidRPr="00700558" w:rsidRDefault="00FF67F6" w:rsidP="00FF67F6">
      <w:pPr>
        <w:spacing w:beforeLines="20" w:before="62" w:afterLines="20" w:after="62" w:line="360" w:lineRule="atLeast"/>
        <w:rPr>
          <w:rFonts w:hint="eastAsia"/>
          <w:sz w:val="24"/>
        </w:rPr>
      </w:pPr>
      <w:r w:rsidRPr="00700558">
        <w:rPr>
          <w:rFonts w:hint="eastAsia"/>
          <w:sz w:val="24"/>
        </w:rPr>
        <w:t>（一）设备名称：</w:t>
      </w:r>
      <w:r w:rsidRPr="00700558">
        <w:rPr>
          <w:rFonts w:hint="eastAsia"/>
          <w:sz w:val="24"/>
        </w:rPr>
        <w:t>LBNF</w:t>
      </w:r>
      <w:r w:rsidRPr="00700558">
        <w:rPr>
          <w:rFonts w:hint="eastAsia"/>
          <w:sz w:val="24"/>
        </w:rPr>
        <w:t>校正磁铁</w:t>
      </w:r>
    </w:p>
    <w:p w:rsidR="00FF67F6" w:rsidRPr="00700558" w:rsidRDefault="00FF67F6" w:rsidP="00FF67F6">
      <w:pPr>
        <w:spacing w:beforeLines="20" w:before="62" w:afterLines="20" w:after="62" w:line="360" w:lineRule="atLeast"/>
        <w:rPr>
          <w:rFonts w:hint="eastAsia"/>
          <w:sz w:val="24"/>
        </w:rPr>
      </w:pPr>
      <w:r w:rsidRPr="00700558">
        <w:rPr>
          <w:rFonts w:hint="eastAsia"/>
          <w:sz w:val="24"/>
        </w:rPr>
        <w:t>（二）数量：总计</w:t>
      </w:r>
      <w:r w:rsidRPr="00700558">
        <w:rPr>
          <w:rFonts w:hint="eastAsia"/>
          <w:sz w:val="24"/>
        </w:rPr>
        <w:t>25</w:t>
      </w:r>
      <w:r w:rsidRPr="00700558">
        <w:rPr>
          <w:rFonts w:hint="eastAsia"/>
          <w:sz w:val="24"/>
        </w:rPr>
        <w:t>台磁铁</w:t>
      </w:r>
    </w:p>
    <w:p w:rsidR="00FF67F6" w:rsidRPr="00700558" w:rsidRDefault="00FF67F6" w:rsidP="00FF67F6">
      <w:pPr>
        <w:spacing w:beforeLines="20" w:before="62" w:afterLines="20" w:after="62" w:line="360" w:lineRule="atLeast"/>
        <w:rPr>
          <w:rFonts w:hint="eastAsia"/>
          <w:sz w:val="24"/>
        </w:rPr>
      </w:pPr>
      <w:r w:rsidRPr="00700558">
        <w:rPr>
          <w:rFonts w:hint="eastAsia"/>
          <w:sz w:val="24"/>
        </w:rPr>
        <w:t>（三）采购预算：</w:t>
      </w:r>
      <w:r w:rsidRPr="00700558">
        <w:rPr>
          <w:rFonts w:hint="eastAsia"/>
          <w:sz w:val="24"/>
        </w:rPr>
        <w:t>255</w:t>
      </w:r>
      <w:r w:rsidRPr="00700558">
        <w:rPr>
          <w:rFonts w:hint="eastAsia"/>
          <w:sz w:val="24"/>
        </w:rPr>
        <w:t>万，投标报价超过此预算额按无效投标处理。</w:t>
      </w:r>
    </w:p>
    <w:p w:rsidR="00FF67F6" w:rsidRPr="00700558" w:rsidRDefault="00FF67F6" w:rsidP="00FF67F6">
      <w:pPr>
        <w:spacing w:beforeLines="20" w:before="62" w:afterLines="20" w:after="62" w:line="360" w:lineRule="atLeast"/>
        <w:rPr>
          <w:rFonts w:hint="eastAsia"/>
          <w:sz w:val="24"/>
        </w:rPr>
      </w:pPr>
      <w:r w:rsidRPr="00700558">
        <w:rPr>
          <w:rFonts w:hint="eastAsia"/>
          <w:sz w:val="24"/>
        </w:rPr>
        <w:t>（四）项目简介：</w:t>
      </w:r>
    </w:p>
    <w:p w:rsidR="00FF67F6" w:rsidRPr="00700558" w:rsidRDefault="00FF67F6" w:rsidP="00FF67F6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700558">
        <w:rPr>
          <w:rFonts w:hint="eastAsia"/>
          <w:sz w:val="24"/>
        </w:rPr>
        <w:t>1</w:t>
      </w:r>
      <w:r w:rsidRPr="00700558">
        <w:rPr>
          <w:rFonts w:hint="eastAsia"/>
          <w:sz w:val="24"/>
        </w:rPr>
        <w:t>、设备用途、特点；</w:t>
      </w:r>
      <w:r w:rsidRPr="00700558">
        <w:rPr>
          <w:rFonts w:hint="eastAsia"/>
          <w:sz w:val="24"/>
        </w:rPr>
        <w:t xml:space="preserve"> </w:t>
      </w:r>
    </w:p>
    <w:p w:rsidR="00FF67F6" w:rsidRPr="00700558" w:rsidRDefault="00FF67F6" w:rsidP="00FF67F6">
      <w:pPr>
        <w:spacing w:beforeLines="20" w:before="62" w:afterLines="20" w:after="62" w:line="400" w:lineRule="exact"/>
        <w:ind w:firstLineChars="200" w:firstLine="480"/>
        <w:rPr>
          <w:rFonts w:ascii="宋体" w:hAnsi="宋体"/>
          <w:sz w:val="24"/>
        </w:rPr>
      </w:pPr>
      <w:r w:rsidRPr="00700558">
        <w:rPr>
          <w:rFonts w:hint="eastAsia"/>
          <w:sz w:val="24"/>
        </w:rPr>
        <w:t>本项目是长基线中微子实验（</w:t>
      </w:r>
      <w:r w:rsidRPr="00700558">
        <w:rPr>
          <w:rFonts w:hint="eastAsia"/>
          <w:sz w:val="24"/>
        </w:rPr>
        <w:t>LBNF</w:t>
      </w:r>
      <w:r w:rsidRPr="00700558">
        <w:rPr>
          <w:rFonts w:hint="eastAsia"/>
          <w:sz w:val="24"/>
        </w:rPr>
        <w:t>）中美合作项目课题。</w:t>
      </w:r>
      <w:r w:rsidRPr="00700558">
        <w:rPr>
          <w:rFonts w:ascii="宋体" w:hAnsi="宋体" w:hint="eastAsia"/>
          <w:sz w:val="24"/>
        </w:rPr>
        <w:t>LBNF(Long Baseline Neutrino Facility)是美国费米实验室主导，多个国家参与的中微子实验装置，由60-120Gev的质子束打靶产生中微子。项目包括建设一条高能质子束线，其中包含本项目的校正磁铁。高能所是LBNF的国际合作单位，在中美高能合作基金的支持下，参与LBNF中微子束线的部分设计和设备研制。本项目研制25台校正磁铁，是合作内容之一。LBNF校正磁铁通过周期为1.2</w:t>
      </w:r>
      <w:r w:rsidRPr="00700558">
        <w:rPr>
          <w:rFonts w:ascii="宋体" w:hAnsi="宋体"/>
          <w:sz w:val="24"/>
        </w:rPr>
        <w:t>s</w:t>
      </w:r>
      <w:r w:rsidRPr="00700558">
        <w:rPr>
          <w:rFonts w:ascii="宋体" w:hAnsi="宋体" w:hint="eastAsia"/>
          <w:sz w:val="24"/>
        </w:rPr>
        <w:t>的交变电流励磁，磁铁铁芯为叠片，线圈由实心铜导线绕制，冷却方式为自然风冷，同时，铁芯和线圈需要灌注环氧胶粘接在一起，以降低线圈的温升。</w:t>
      </w:r>
    </w:p>
    <w:p w:rsidR="00FF67F6" w:rsidRPr="00700558" w:rsidRDefault="00FF67F6" w:rsidP="00FF67F6">
      <w:pPr>
        <w:spacing w:beforeLines="20" w:before="62" w:afterLines="20" w:after="62" w:line="400" w:lineRule="exact"/>
        <w:ind w:firstLineChars="200" w:firstLine="480"/>
        <w:rPr>
          <w:rFonts w:hint="eastAsia"/>
          <w:b/>
          <w:sz w:val="24"/>
        </w:rPr>
      </w:pPr>
      <w:r w:rsidRPr="00700558">
        <w:rPr>
          <w:rFonts w:hint="eastAsia"/>
          <w:sz w:val="24"/>
        </w:rPr>
        <w:t>LBNF</w:t>
      </w:r>
      <w:r w:rsidRPr="00700558">
        <w:rPr>
          <w:rFonts w:hint="eastAsia"/>
          <w:sz w:val="24"/>
        </w:rPr>
        <w:t>校正磁铁将安装在美国费米实验室，设备交货地点为美国费米实验室。前</w:t>
      </w:r>
      <w:r w:rsidRPr="00700558">
        <w:rPr>
          <w:rFonts w:hint="eastAsia"/>
          <w:sz w:val="24"/>
        </w:rPr>
        <w:t>4</w:t>
      </w:r>
      <w:r w:rsidRPr="00700558">
        <w:rPr>
          <w:rFonts w:hint="eastAsia"/>
          <w:sz w:val="24"/>
        </w:rPr>
        <w:t>台磁铁于合同签订后</w:t>
      </w:r>
      <w:r w:rsidRPr="00700558">
        <w:rPr>
          <w:rFonts w:hint="eastAsia"/>
          <w:sz w:val="24"/>
        </w:rPr>
        <w:t>6</w:t>
      </w:r>
      <w:r w:rsidRPr="00700558">
        <w:rPr>
          <w:rFonts w:hint="eastAsia"/>
          <w:sz w:val="24"/>
        </w:rPr>
        <w:t>个月内发货，空运到交货地点，后</w:t>
      </w:r>
      <w:r w:rsidRPr="00700558">
        <w:rPr>
          <w:rFonts w:hint="eastAsia"/>
          <w:sz w:val="24"/>
        </w:rPr>
        <w:t>21</w:t>
      </w:r>
      <w:r w:rsidRPr="00700558">
        <w:rPr>
          <w:rFonts w:hint="eastAsia"/>
          <w:sz w:val="24"/>
        </w:rPr>
        <w:t>台磁铁可海运到美国，再陆运到交货地点，后</w:t>
      </w:r>
      <w:r w:rsidRPr="00700558">
        <w:rPr>
          <w:rFonts w:hint="eastAsia"/>
          <w:sz w:val="24"/>
        </w:rPr>
        <w:t>21</w:t>
      </w:r>
      <w:r w:rsidRPr="00700558">
        <w:rPr>
          <w:rFonts w:hint="eastAsia"/>
          <w:sz w:val="24"/>
        </w:rPr>
        <w:t>台</w:t>
      </w:r>
      <w:r w:rsidRPr="00700558">
        <w:rPr>
          <w:rFonts w:hint="eastAsia"/>
          <w:b/>
          <w:sz w:val="24"/>
        </w:rPr>
        <w:t>发货时间为合同签订后</w:t>
      </w:r>
      <w:r w:rsidRPr="00700558">
        <w:rPr>
          <w:rFonts w:hint="eastAsia"/>
          <w:b/>
          <w:sz w:val="24"/>
        </w:rPr>
        <w:t>12</w:t>
      </w:r>
      <w:r w:rsidRPr="00700558">
        <w:rPr>
          <w:rFonts w:hint="eastAsia"/>
          <w:b/>
          <w:sz w:val="24"/>
        </w:rPr>
        <w:t>个月内。</w:t>
      </w:r>
    </w:p>
    <w:p w:rsidR="00FF67F6" w:rsidRPr="00700558" w:rsidRDefault="00FF67F6" w:rsidP="00FF67F6">
      <w:pPr>
        <w:tabs>
          <w:tab w:val="left" w:pos="6536"/>
        </w:tabs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700558">
        <w:rPr>
          <w:rFonts w:hint="eastAsia"/>
          <w:sz w:val="24"/>
        </w:rPr>
        <w:t>2</w:t>
      </w:r>
      <w:r w:rsidRPr="00700558">
        <w:rPr>
          <w:rFonts w:hint="eastAsia"/>
          <w:sz w:val="24"/>
        </w:rPr>
        <w:t>、设备数量及主要规格参数：</w:t>
      </w:r>
      <w:r w:rsidRPr="00700558">
        <w:rPr>
          <w:rFonts w:hint="eastAsia"/>
          <w:sz w:val="24"/>
        </w:rPr>
        <w:t xml:space="preserve"> </w:t>
      </w:r>
      <w:r w:rsidRPr="00700558">
        <w:rPr>
          <w:sz w:val="24"/>
        </w:rPr>
        <w:tab/>
      </w:r>
    </w:p>
    <w:p w:rsidR="00FF67F6" w:rsidRPr="00700558" w:rsidRDefault="00FF67F6" w:rsidP="00FF67F6">
      <w:pPr>
        <w:adjustRightInd w:val="0"/>
        <w:snapToGrid w:val="0"/>
        <w:spacing w:beforeLines="20" w:before="62" w:afterLines="20" w:after="62" w:line="340" w:lineRule="atLeast"/>
        <w:ind w:firstLineChars="200" w:firstLine="480"/>
        <w:jc w:val="center"/>
        <w:rPr>
          <w:sz w:val="24"/>
        </w:rPr>
      </w:pPr>
      <w:r w:rsidRPr="00700558">
        <w:rPr>
          <w:rFonts w:hint="eastAsia"/>
          <w:sz w:val="24"/>
        </w:rPr>
        <w:t>LBNF</w:t>
      </w:r>
      <w:r w:rsidRPr="00700558">
        <w:rPr>
          <w:rFonts w:hint="eastAsia"/>
          <w:sz w:val="24"/>
        </w:rPr>
        <w:t>校正磁铁主要规格参数表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710"/>
        <w:gridCol w:w="864"/>
        <w:gridCol w:w="1017"/>
        <w:gridCol w:w="1392"/>
        <w:gridCol w:w="1720"/>
        <w:gridCol w:w="1718"/>
      </w:tblGrid>
      <w:tr w:rsidR="00FF67F6" w:rsidRPr="00700558" w:rsidTr="004101B9">
        <w:trPr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jc w:val="center"/>
              <w:rPr>
                <w:rFonts w:hint="eastAsia"/>
                <w:sz w:val="24"/>
              </w:rPr>
            </w:pPr>
            <w:r w:rsidRPr="00700558">
              <w:rPr>
                <w:rFonts w:hint="eastAsia"/>
                <w:sz w:val="24"/>
              </w:rPr>
              <w:t>设备名称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jc w:val="center"/>
              <w:rPr>
                <w:rFonts w:hint="eastAsia"/>
                <w:sz w:val="24"/>
              </w:rPr>
            </w:pPr>
            <w:r w:rsidRPr="00700558">
              <w:rPr>
                <w:rFonts w:hint="eastAsia"/>
                <w:sz w:val="24"/>
              </w:rPr>
              <w:t>数量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jc w:val="center"/>
              <w:rPr>
                <w:rFonts w:hint="eastAsia"/>
                <w:sz w:val="24"/>
              </w:rPr>
            </w:pPr>
            <w:r w:rsidRPr="00700558">
              <w:rPr>
                <w:rFonts w:hint="eastAsia"/>
                <w:sz w:val="24"/>
              </w:rPr>
              <w:t>气隙</w:t>
            </w:r>
            <w:r w:rsidRPr="00700558">
              <w:rPr>
                <w:rFonts w:hint="eastAsia"/>
                <w:sz w:val="24"/>
              </w:rPr>
              <w:t>(mm)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jc w:val="center"/>
              <w:rPr>
                <w:rFonts w:hint="eastAsia"/>
                <w:sz w:val="24"/>
              </w:rPr>
            </w:pPr>
            <w:r w:rsidRPr="00700558">
              <w:rPr>
                <w:rFonts w:hint="eastAsia"/>
                <w:sz w:val="24"/>
              </w:rPr>
              <w:t>铁芯长度</w:t>
            </w:r>
            <w:r w:rsidRPr="00700558">
              <w:rPr>
                <w:rFonts w:hint="eastAsia"/>
                <w:sz w:val="24"/>
              </w:rPr>
              <w:t>(</w:t>
            </w:r>
            <w:r w:rsidRPr="00700558">
              <w:rPr>
                <w:sz w:val="24"/>
              </w:rPr>
              <w:t>m</w:t>
            </w:r>
            <w:r w:rsidRPr="00700558">
              <w:rPr>
                <w:rFonts w:hint="eastAsia"/>
                <w:sz w:val="24"/>
              </w:rPr>
              <w:t>m)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jc w:val="center"/>
              <w:rPr>
                <w:rFonts w:hint="eastAsia"/>
                <w:sz w:val="24"/>
              </w:rPr>
            </w:pPr>
            <w:r w:rsidRPr="00700558">
              <w:rPr>
                <w:rFonts w:hint="eastAsia"/>
                <w:sz w:val="24"/>
              </w:rPr>
              <w:t>积分磁场</w:t>
            </w:r>
            <w:r w:rsidRPr="00700558">
              <w:rPr>
                <w:rFonts w:hint="eastAsia"/>
                <w:sz w:val="24"/>
              </w:rPr>
              <w:t xml:space="preserve"> (T-</w:t>
            </w:r>
            <w:r w:rsidRPr="00700558">
              <w:rPr>
                <w:sz w:val="24"/>
              </w:rPr>
              <w:t>m</w:t>
            </w:r>
            <w:r w:rsidRPr="00700558">
              <w:rPr>
                <w:rFonts w:hint="eastAsia"/>
                <w:sz w:val="24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jc w:val="center"/>
              <w:rPr>
                <w:rFonts w:hint="eastAsia"/>
                <w:sz w:val="24"/>
              </w:rPr>
            </w:pPr>
            <w:r w:rsidRPr="00700558">
              <w:rPr>
                <w:rFonts w:hint="eastAsia"/>
                <w:sz w:val="24"/>
              </w:rPr>
              <w:t>磁场均匀度（</w:t>
            </w:r>
            <w:r w:rsidRPr="00700558">
              <w:rPr>
                <w:sz w:val="24"/>
              </w:rPr>
              <w:t>r=25.4mm</w:t>
            </w:r>
            <w:r w:rsidRPr="00700558">
              <w:rPr>
                <w:rFonts w:hint="eastAsia"/>
                <w:sz w:val="24"/>
              </w:rPr>
              <w:t>）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jc w:val="center"/>
              <w:rPr>
                <w:rFonts w:hint="eastAsia"/>
                <w:sz w:val="24"/>
              </w:rPr>
            </w:pPr>
            <w:r w:rsidRPr="00700558">
              <w:rPr>
                <w:rFonts w:hint="eastAsia"/>
                <w:sz w:val="24"/>
              </w:rPr>
              <w:t>线圈表面温升</w:t>
            </w:r>
          </w:p>
        </w:tc>
      </w:tr>
      <w:tr w:rsidR="00FF67F6" w:rsidRPr="00700558" w:rsidTr="004101B9">
        <w:trPr>
          <w:trHeight w:val="50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jc w:val="center"/>
              <w:rPr>
                <w:rFonts w:hint="eastAsia"/>
                <w:sz w:val="24"/>
              </w:rPr>
            </w:pPr>
            <w:r w:rsidRPr="00700558">
              <w:rPr>
                <w:rFonts w:hint="eastAsia"/>
                <w:sz w:val="24"/>
              </w:rPr>
              <w:t>LBNF</w:t>
            </w:r>
            <w:r w:rsidRPr="00700558">
              <w:rPr>
                <w:rFonts w:hint="eastAsia"/>
                <w:sz w:val="24"/>
              </w:rPr>
              <w:t>校正磁铁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jc w:val="center"/>
              <w:rPr>
                <w:rFonts w:hint="eastAsia"/>
                <w:sz w:val="24"/>
              </w:rPr>
            </w:pPr>
            <w:r w:rsidRPr="00700558">
              <w:rPr>
                <w:rFonts w:hint="eastAsia"/>
                <w:sz w:val="24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jc w:val="center"/>
              <w:rPr>
                <w:rFonts w:hint="eastAsia"/>
                <w:sz w:val="24"/>
              </w:rPr>
            </w:pPr>
            <w:r w:rsidRPr="00700558">
              <w:rPr>
                <w:rFonts w:hint="eastAsia"/>
                <w:sz w:val="24"/>
              </w:rPr>
              <w:t>76.2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jc w:val="center"/>
              <w:rPr>
                <w:rFonts w:hint="eastAsia"/>
                <w:sz w:val="24"/>
              </w:rPr>
            </w:pPr>
            <w:r w:rsidRPr="00700558">
              <w:rPr>
                <w:sz w:val="24"/>
              </w:rPr>
              <w:t>305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jc w:val="center"/>
              <w:rPr>
                <w:rFonts w:hint="eastAsia"/>
                <w:sz w:val="24"/>
              </w:rPr>
            </w:pPr>
            <w:r w:rsidRPr="00700558">
              <w:rPr>
                <w:rFonts w:hint="eastAsia"/>
                <w:sz w:val="24"/>
              </w:rPr>
              <w:t>0.075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jc w:val="center"/>
              <w:rPr>
                <w:rFonts w:hint="eastAsia"/>
                <w:sz w:val="24"/>
              </w:rPr>
            </w:pPr>
            <w:r w:rsidRPr="00700558">
              <w:rPr>
                <w:rFonts w:hint="eastAsia"/>
                <w:sz w:val="24"/>
              </w:rPr>
              <w:t>小于</w:t>
            </w:r>
            <w:r w:rsidRPr="00700558">
              <w:rPr>
                <w:rFonts w:hint="eastAsia"/>
                <w:sz w:val="24"/>
              </w:rPr>
              <w:t>0.75</w:t>
            </w:r>
            <w:r w:rsidRPr="00700558">
              <w:rPr>
                <w:sz w:val="24"/>
              </w:rPr>
              <w:t>%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jc w:val="center"/>
              <w:rPr>
                <w:rFonts w:hint="eastAsia"/>
                <w:sz w:val="24"/>
              </w:rPr>
            </w:pPr>
            <w:r w:rsidRPr="00700558">
              <w:rPr>
                <w:rFonts w:hint="eastAsia"/>
                <w:sz w:val="24"/>
              </w:rPr>
              <w:t>小于</w:t>
            </w:r>
            <w:r w:rsidRPr="00700558">
              <w:rPr>
                <w:rFonts w:hint="eastAsia"/>
                <w:sz w:val="24"/>
              </w:rPr>
              <w:t>45</w:t>
            </w:r>
            <w:r w:rsidRPr="00700558">
              <w:rPr>
                <w:rFonts w:ascii="宋体" w:hAnsi="宋体" w:cs="宋体" w:hint="eastAsia"/>
                <w:sz w:val="24"/>
              </w:rPr>
              <w:t>℃</w:t>
            </w:r>
          </w:p>
        </w:tc>
      </w:tr>
    </w:tbl>
    <w:p w:rsidR="00FF67F6" w:rsidRPr="00700558" w:rsidRDefault="00FF67F6" w:rsidP="00FF67F6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700558">
        <w:rPr>
          <w:rFonts w:hint="eastAsia"/>
          <w:sz w:val="24"/>
        </w:rPr>
        <w:t>3</w:t>
      </w:r>
      <w:r w:rsidRPr="00700558">
        <w:rPr>
          <w:rFonts w:hint="eastAsia"/>
          <w:sz w:val="24"/>
        </w:rPr>
        <w:t>、本次招标范围包括</w:t>
      </w:r>
      <w:r w:rsidRPr="00700558">
        <w:rPr>
          <w:rFonts w:hint="eastAsia"/>
          <w:sz w:val="24"/>
        </w:rPr>
        <w:t>LBNF</w:t>
      </w:r>
      <w:r w:rsidRPr="00700558">
        <w:rPr>
          <w:rFonts w:hint="eastAsia"/>
          <w:sz w:val="24"/>
        </w:rPr>
        <w:t>校正磁铁</w:t>
      </w:r>
      <w:r w:rsidRPr="00700558">
        <w:rPr>
          <w:sz w:val="24"/>
        </w:rPr>
        <w:t>的</w:t>
      </w:r>
      <w:r w:rsidRPr="00700558">
        <w:rPr>
          <w:rFonts w:hint="eastAsia"/>
          <w:sz w:val="24"/>
        </w:rPr>
        <w:t>机械制图、</w:t>
      </w:r>
      <w:r w:rsidRPr="00700558">
        <w:rPr>
          <w:sz w:val="24"/>
        </w:rPr>
        <w:t>制造</w:t>
      </w:r>
      <w:r w:rsidRPr="00700558">
        <w:rPr>
          <w:rFonts w:hint="eastAsia"/>
          <w:sz w:val="24"/>
        </w:rPr>
        <w:t>；元器件及原材料</w:t>
      </w:r>
      <w:r w:rsidRPr="00700558">
        <w:rPr>
          <w:sz w:val="24"/>
        </w:rPr>
        <w:t>采购</w:t>
      </w:r>
      <w:r w:rsidRPr="00700558">
        <w:rPr>
          <w:rFonts w:hint="eastAsia"/>
          <w:sz w:val="24"/>
        </w:rPr>
        <w:t>；设备</w:t>
      </w:r>
      <w:r w:rsidRPr="00700558">
        <w:rPr>
          <w:sz w:val="24"/>
        </w:rPr>
        <w:t>检验、包装、运输、保险</w:t>
      </w:r>
      <w:r w:rsidRPr="00700558">
        <w:rPr>
          <w:rFonts w:hint="eastAsia"/>
          <w:sz w:val="24"/>
        </w:rPr>
        <w:t>、出口报关手续及关税承担（如有）；以及</w:t>
      </w:r>
      <w:r w:rsidRPr="00700558">
        <w:rPr>
          <w:sz w:val="24"/>
        </w:rPr>
        <w:t>总体的组装、安装</w:t>
      </w:r>
      <w:r w:rsidRPr="00700558">
        <w:rPr>
          <w:rFonts w:hint="eastAsia"/>
          <w:sz w:val="24"/>
        </w:rPr>
        <w:t>就位</w:t>
      </w:r>
      <w:r w:rsidRPr="00700558">
        <w:rPr>
          <w:sz w:val="24"/>
        </w:rPr>
        <w:t>、调试</w:t>
      </w:r>
      <w:r w:rsidRPr="00700558">
        <w:rPr>
          <w:rFonts w:hint="eastAsia"/>
          <w:sz w:val="24"/>
        </w:rPr>
        <w:t>、磁场测量和售后服务</w:t>
      </w:r>
      <w:r w:rsidRPr="00700558">
        <w:rPr>
          <w:sz w:val="24"/>
        </w:rPr>
        <w:t>等。</w:t>
      </w:r>
    </w:p>
    <w:p w:rsidR="00FF67F6" w:rsidRPr="00700558" w:rsidRDefault="00FF67F6" w:rsidP="00FF67F6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700558">
        <w:rPr>
          <w:rFonts w:eastAsia="黑体" w:hint="eastAsia"/>
          <w:bCs/>
          <w:sz w:val="24"/>
        </w:rPr>
        <w:t>投标资格：</w:t>
      </w:r>
    </w:p>
    <w:p w:rsidR="00FF67F6" w:rsidRPr="00700558" w:rsidRDefault="00FF67F6" w:rsidP="00FF67F6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700558">
        <w:rPr>
          <w:rFonts w:hint="eastAsia"/>
          <w:sz w:val="24"/>
        </w:rPr>
        <w:t>（</w:t>
      </w:r>
      <w:r w:rsidRPr="00700558">
        <w:rPr>
          <w:rFonts w:hint="eastAsia"/>
          <w:sz w:val="24"/>
        </w:rPr>
        <w:t>1</w:t>
      </w:r>
      <w:r w:rsidRPr="00700558">
        <w:rPr>
          <w:rFonts w:hint="eastAsia"/>
          <w:sz w:val="24"/>
        </w:rPr>
        <w:t>）政府采购法第二十二条规定的资格条件。</w:t>
      </w:r>
    </w:p>
    <w:p w:rsidR="00FF67F6" w:rsidRPr="00700558" w:rsidRDefault="00FF67F6" w:rsidP="00FF67F6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700558">
        <w:rPr>
          <w:rFonts w:hint="eastAsia"/>
          <w:sz w:val="24"/>
        </w:rPr>
        <w:t>（</w:t>
      </w:r>
      <w:r w:rsidRPr="00700558">
        <w:rPr>
          <w:rFonts w:hint="eastAsia"/>
          <w:sz w:val="24"/>
        </w:rPr>
        <w:t>2</w:t>
      </w:r>
      <w:r w:rsidRPr="00700558">
        <w:rPr>
          <w:rFonts w:hint="eastAsia"/>
          <w:sz w:val="24"/>
        </w:rPr>
        <w:t>）本项目不接受联合体投标。</w:t>
      </w:r>
    </w:p>
    <w:p w:rsidR="00FF67F6" w:rsidRPr="00700558" w:rsidRDefault="00FF67F6" w:rsidP="00FF67F6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700558">
        <w:rPr>
          <w:rFonts w:hint="eastAsia"/>
          <w:sz w:val="24"/>
        </w:rPr>
        <w:lastRenderedPageBreak/>
        <w:t>（</w:t>
      </w:r>
      <w:r w:rsidRPr="00700558">
        <w:rPr>
          <w:rFonts w:hint="eastAsia"/>
          <w:sz w:val="24"/>
        </w:rPr>
        <w:t>3</w:t>
      </w:r>
      <w:r w:rsidRPr="00700558">
        <w:rPr>
          <w:rFonts w:hint="eastAsia"/>
          <w:sz w:val="24"/>
        </w:rPr>
        <w:t>）本项目只接受原产地在中华人民共和国境内的产品投标。</w:t>
      </w:r>
    </w:p>
    <w:p w:rsidR="00FF67F6" w:rsidRPr="00700558" w:rsidRDefault="00FF67F6" w:rsidP="00FF67F6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700558">
        <w:rPr>
          <w:rFonts w:hint="eastAsia"/>
          <w:sz w:val="24"/>
        </w:rPr>
        <w:t>（</w:t>
      </w:r>
      <w:r w:rsidRPr="00700558">
        <w:rPr>
          <w:rFonts w:hint="eastAsia"/>
          <w:sz w:val="24"/>
        </w:rPr>
        <w:t>4</w:t>
      </w:r>
      <w:r w:rsidRPr="00700558">
        <w:rPr>
          <w:rFonts w:hint="eastAsia"/>
          <w:sz w:val="24"/>
        </w:rPr>
        <w:t>）按本招标公告规定方式购买招标文件并登记。</w:t>
      </w:r>
    </w:p>
    <w:p w:rsidR="00FF67F6" w:rsidRPr="00700558" w:rsidRDefault="00FF67F6" w:rsidP="00FF67F6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700558">
        <w:rPr>
          <w:rFonts w:eastAsia="黑体"/>
          <w:bCs/>
          <w:sz w:val="24"/>
        </w:rPr>
        <w:t>招标文件发售时间：</w:t>
      </w:r>
      <w:r w:rsidRPr="00700558">
        <w:rPr>
          <w:bCs/>
          <w:sz w:val="24"/>
        </w:rPr>
        <w:t>201</w:t>
      </w:r>
      <w:r w:rsidRPr="00700558">
        <w:rPr>
          <w:rFonts w:hint="eastAsia"/>
          <w:bCs/>
          <w:sz w:val="24"/>
        </w:rPr>
        <w:t>8</w:t>
      </w:r>
      <w:r w:rsidRPr="00700558">
        <w:rPr>
          <w:rFonts w:hAnsi="宋体"/>
          <w:bCs/>
          <w:sz w:val="24"/>
        </w:rPr>
        <w:t>年</w:t>
      </w:r>
      <w:r w:rsidRPr="00700558">
        <w:rPr>
          <w:rFonts w:hint="eastAsia"/>
          <w:bCs/>
          <w:sz w:val="24"/>
        </w:rPr>
        <w:t>5</w:t>
      </w:r>
      <w:r w:rsidRPr="00700558">
        <w:rPr>
          <w:rFonts w:hAnsi="宋体"/>
          <w:bCs/>
          <w:sz w:val="24"/>
        </w:rPr>
        <w:t>月</w:t>
      </w:r>
      <w:r w:rsidRPr="00700558">
        <w:rPr>
          <w:rFonts w:hint="eastAsia"/>
          <w:bCs/>
          <w:sz w:val="24"/>
        </w:rPr>
        <w:t>18</w:t>
      </w:r>
      <w:r w:rsidRPr="00700558">
        <w:rPr>
          <w:rFonts w:hAnsi="宋体"/>
          <w:bCs/>
          <w:sz w:val="24"/>
        </w:rPr>
        <w:t>日～</w:t>
      </w:r>
      <w:r w:rsidRPr="00700558">
        <w:rPr>
          <w:bCs/>
          <w:sz w:val="24"/>
        </w:rPr>
        <w:t>201</w:t>
      </w:r>
      <w:r w:rsidRPr="00700558">
        <w:rPr>
          <w:rFonts w:hint="eastAsia"/>
          <w:bCs/>
          <w:sz w:val="24"/>
        </w:rPr>
        <w:t>8</w:t>
      </w:r>
      <w:r w:rsidRPr="00700558">
        <w:rPr>
          <w:rFonts w:hAnsi="宋体"/>
          <w:bCs/>
          <w:sz w:val="24"/>
        </w:rPr>
        <w:t>年</w:t>
      </w:r>
      <w:r w:rsidRPr="00700558">
        <w:rPr>
          <w:rFonts w:hint="eastAsia"/>
          <w:bCs/>
          <w:sz w:val="24"/>
        </w:rPr>
        <w:t>5</w:t>
      </w:r>
      <w:r w:rsidRPr="00700558">
        <w:rPr>
          <w:rFonts w:hAnsi="宋体"/>
          <w:bCs/>
          <w:sz w:val="24"/>
        </w:rPr>
        <w:t>月</w:t>
      </w:r>
      <w:r w:rsidRPr="00700558">
        <w:rPr>
          <w:rFonts w:hAnsi="宋体" w:hint="eastAsia"/>
          <w:bCs/>
          <w:sz w:val="24"/>
        </w:rPr>
        <w:t>25</w:t>
      </w:r>
      <w:r w:rsidRPr="00700558">
        <w:rPr>
          <w:rFonts w:hint="eastAsia"/>
          <w:bCs/>
          <w:sz w:val="24"/>
        </w:rPr>
        <w:t xml:space="preserve"> </w:t>
      </w:r>
      <w:r w:rsidRPr="00700558">
        <w:rPr>
          <w:rFonts w:hAnsi="宋体"/>
          <w:bCs/>
          <w:sz w:val="24"/>
        </w:rPr>
        <w:t>日（公休日除外）</w:t>
      </w:r>
    </w:p>
    <w:p w:rsidR="00FF67F6" w:rsidRPr="00700558" w:rsidRDefault="00FF67F6" w:rsidP="00FF67F6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700558">
        <w:rPr>
          <w:rFonts w:eastAsia="黑体" w:hint="eastAsia"/>
          <w:bCs/>
          <w:sz w:val="24"/>
        </w:rPr>
        <w:t>招标文件购买方式：</w:t>
      </w:r>
    </w:p>
    <w:p w:rsidR="00FF67F6" w:rsidRPr="00700558" w:rsidRDefault="00FF67F6" w:rsidP="00FF67F6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700558">
        <w:rPr>
          <w:rFonts w:hint="eastAsia"/>
          <w:sz w:val="24"/>
        </w:rPr>
        <w:t>招标文件每套</w:t>
      </w:r>
      <w:r w:rsidRPr="00700558">
        <w:rPr>
          <w:rFonts w:hint="eastAsia"/>
          <w:sz w:val="24"/>
        </w:rPr>
        <w:t>200</w:t>
      </w:r>
      <w:r w:rsidRPr="00700558">
        <w:rPr>
          <w:rFonts w:hint="eastAsia"/>
          <w:sz w:val="24"/>
        </w:rPr>
        <w:t>元人民币，招标文件售出不退。</w:t>
      </w:r>
    </w:p>
    <w:p w:rsidR="00FF67F6" w:rsidRPr="00700558" w:rsidRDefault="00FF67F6" w:rsidP="00FF67F6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700558">
        <w:rPr>
          <w:rFonts w:hint="eastAsia"/>
          <w:sz w:val="24"/>
        </w:rPr>
        <w:t>本项目招标文件的购买方式是汇款购买，请在款项（</w:t>
      </w:r>
      <w:r w:rsidRPr="00700558">
        <w:rPr>
          <w:rFonts w:hint="eastAsia"/>
          <w:sz w:val="24"/>
        </w:rPr>
        <w:t>200</w:t>
      </w:r>
      <w:r w:rsidRPr="00700558">
        <w:rPr>
          <w:rFonts w:hint="eastAsia"/>
          <w:sz w:val="24"/>
        </w:rPr>
        <w:t>元人民币）汇出后，将银行出具的汇款回单扫描件、单位全称及其地址、联系人及其联系方法（包括手机、电话、</w:t>
      </w:r>
      <w:r w:rsidRPr="00700558">
        <w:rPr>
          <w:rFonts w:hint="eastAsia"/>
          <w:sz w:val="24"/>
        </w:rPr>
        <w:t>E-mail</w:t>
      </w:r>
      <w:r w:rsidRPr="00700558">
        <w:rPr>
          <w:rFonts w:hint="eastAsia"/>
          <w:sz w:val="24"/>
        </w:rPr>
        <w:t>地址等）以下方表格形式发送到</w:t>
      </w:r>
      <w:r w:rsidRPr="00700558">
        <w:rPr>
          <w:rFonts w:hint="eastAsia"/>
          <w:sz w:val="24"/>
        </w:rPr>
        <w:t>xull@ihep.ac.cn</w:t>
      </w:r>
      <w:r w:rsidRPr="00700558">
        <w:rPr>
          <w:rFonts w:hint="eastAsia"/>
          <w:sz w:val="24"/>
        </w:rPr>
        <w:t>。招标人收到邮件后会立即将招标文件电子版用</w:t>
      </w:r>
      <w:r w:rsidRPr="00700558">
        <w:rPr>
          <w:rFonts w:hint="eastAsia"/>
          <w:sz w:val="24"/>
        </w:rPr>
        <w:t>E-mail</w:t>
      </w:r>
      <w:r w:rsidRPr="00700558">
        <w:rPr>
          <w:rFonts w:hint="eastAsia"/>
          <w:sz w:val="24"/>
        </w:rPr>
        <w:t>发送。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3370"/>
        <w:gridCol w:w="4049"/>
      </w:tblGrid>
      <w:tr w:rsidR="00FF67F6" w:rsidRPr="00700558" w:rsidTr="004101B9">
        <w:trPr>
          <w:trHeight w:val="30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F6" w:rsidRPr="00700558" w:rsidRDefault="00FF67F6" w:rsidP="004101B9">
            <w:pPr>
              <w:spacing w:line="360" w:lineRule="auto"/>
              <w:ind w:leftChars="-9" w:hangingChars="9" w:hanging="19"/>
              <w:jc w:val="center"/>
              <w:rPr>
                <w:rFonts w:eastAsia="仿宋"/>
                <w:szCs w:val="21"/>
              </w:rPr>
            </w:pPr>
            <w:r w:rsidRPr="00700558">
              <w:rPr>
                <w:rFonts w:eastAsia="仿宋" w:hint="eastAsia"/>
                <w:szCs w:val="21"/>
              </w:rPr>
              <w:t>序号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700558">
              <w:rPr>
                <w:rFonts w:eastAsia="仿宋" w:hint="eastAsia"/>
                <w:szCs w:val="21"/>
              </w:rPr>
              <w:t>信息名称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700558">
              <w:rPr>
                <w:rFonts w:eastAsia="仿宋" w:hint="eastAsia"/>
                <w:szCs w:val="21"/>
              </w:rPr>
              <w:t>信息内容</w:t>
            </w:r>
          </w:p>
        </w:tc>
      </w:tr>
      <w:tr w:rsidR="00FF67F6" w:rsidRPr="00700558" w:rsidTr="004101B9">
        <w:trPr>
          <w:trHeight w:val="30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F6" w:rsidRPr="00700558" w:rsidRDefault="00FF67F6" w:rsidP="004101B9">
            <w:pPr>
              <w:spacing w:line="360" w:lineRule="auto"/>
              <w:ind w:leftChars="-9" w:hangingChars="9" w:hanging="19"/>
              <w:jc w:val="center"/>
              <w:rPr>
                <w:rFonts w:eastAsia="仿宋"/>
                <w:szCs w:val="21"/>
              </w:rPr>
            </w:pPr>
            <w:r w:rsidRPr="00700558">
              <w:rPr>
                <w:rFonts w:eastAsia="仿宋" w:hint="eastAsia"/>
                <w:szCs w:val="21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spacing w:line="360" w:lineRule="auto"/>
              <w:jc w:val="left"/>
              <w:rPr>
                <w:rFonts w:eastAsia="仿宋"/>
                <w:szCs w:val="21"/>
              </w:rPr>
            </w:pPr>
            <w:r w:rsidRPr="00700558">
              <w:rPr>
                <w:rFonts w:eastAsia="仿宋" w:hint="eastAsia"/>
                <w:szCs w:val="21"/>
              </w:rPr>
              <w:t>所购买招标文件的项目名称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FF67F6" w:rsidRPr="00700558" w:rsidTr="004101B9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700558">
              <w:rPr>
                <w:rFonts w:eastAsia="仿宋" w:hint="eastAsia"/>
                <w:szCs w:val="21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spacing w:line="360" w:lineRule="auto"/>
              <w:rPr>
                <w:rFonts w:eastAsia="仿宋"/>
                <w:szCs w:val="21"/>
              </w:rPr>
            </w:pPr>
            <w:r w:rsidRPr="00700558">
              <w:rPr>
                <w:rFonts w:eastAsia="仿宋" w:hint="eastAsia"/>
                <w:szCs w:val="21"/>
              </w:rPr>
              <w:t>所购买招标文件的招标编号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F6" w:rsidRPr="00700558" w:rsidRDefault="00FF67F6" w:rsidP="004101B9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FF67F6" w:rsidRPr="00700558" w:rsidTr="004101B9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700558">
              <w:rPr>
                <w:rFonts w:eastAsia="仿宋" w:hint="eastAsia"/>
                <w:szCs w:val="21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spacing w:line="360" w:lineRule="auto"/>
              <w:rPr>
                <w:rFonts w:eastAsia="仿宋"/>
                <w:szCs w:val="21"/>
              </w:rPr>
            </w:pPr>
            <w:r w:rsidRPr="00700558">
              <w:rPr>
                <w:rFonts w:eastAsia="仿宋" w:hint="eastAsia"/>
                <w:szCs w:val="21"/>
              </w:rPr>
              <w:t>投标人名称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F6" w:rsidRPr="00700558" w:rsidRDefault="00FF67F6" w:rsidP="004101B9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FF67F6" w:rsidRPr="00700558" w:rsidTr="004101B9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700558">
              <w:rPr>
                <w:rFonts w:eastAsia="仿宋" w:hint="eastAsia"/>
                <w:szCs w:val="21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spacing w:line="360" w:lineRule="auto"/>
              <w:rPr>
                <w:rFonts w:eastAsia="仿宋"/>
                <w:szCs w:val="21"/>
              </w:rPr>
            </w:pPr>
            <w:r w:rsidRPr="00700558">
              <w:rPr>
                <w:rFonts w:eastAsia="仿宋" w:hint="eastAsia"/>
                <w:szCs w:val="21"/>
              </w:rPr>
              <w:t>投标人信息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F6" w:rsidRPr="00700558" w:rsidRDefault="00FF67F6" w:rsidP="004101B9">
            <w:pPr>
              <w:spacing w:line="360" w:lineRule="auto"/>
              <w:rPr>
                <w:rFonts w:eastAsia="仿宋"/>
                <w:szCs w:val="21"/>
              </w:rPr>
            </w:pPr>
            <w:r w:rsidRPr="00700558">
              <w:rPr>
                <w:rFonts w:eastAsia="仿宋" w:hint="eastAsia"/>
                <w:szCs w:val="21"/>
              </w:rPr>
              <w:t>单位地址：</w:t>
            </w:r>
          </w:p>
          <w:p w:rsidR="00FF67F6" w:rsidRPr="00700558" w:rsidRDefault="00FF67F6" w:rsidP="004101B9">
            <w:pPr>
              <w:spacing w:line="360" w:lineRule="auto"/>
              <w:rPr>
                <w:rFonts w:eastAsia="仿宋"/>
                <w:szCs w:val="21"/>
              </w:rPr>
            </w:pPr>
            <w:r w:rsidRPr="00700558">
              <w:rPr>
                <w:rFonts w:eastAsia="仿宋" w:hint="eastAsia"/>
                <w:szCs w:val="21"/>
              </w:rPr>
              <w:t>联系电话、手机：</w:t>
            </w:r>
          </w:p>
          <w:p w:rsidR="00FF67F6" w:rsidRPr="00700558" w:rsidRDefault="00FF67F6" w:rsidP="004101B9">
            <w:pPr>
              <w:spacing w:line="360" w:lineRule="auto"/>
              <w:rPr>
                <w:rFonts w:eastAsia="仿宋"/>
                <w:szCs w:val="21"/>
              </w:rPr>
            </w:pPr>
            <w:r w:rsidRPr="00700558">
              <w:rPr>
                <w:rFonts w:eastAsia="仿宋" w:hint="eastAsia"/>
                <w:szCs w:val="21"/>
              </w:rPr>
              <w:t>Email</w:t>
            </w:r>
            <w:r w:rsidRPr="00700558">
              <w:rPr>
                <w:rFonts w:eastAsia="仿宋" w:hint="eastAsia"/>
                <w:szCs w:val="21"/>
              </w:rPr>
              <w:t>：</w:t>
            </w:r>
          </w:p>
        </w:tc>
      </w:tr>
      <w:tr w:rsidR="00FF67F6" w:rsidRPr="00700558" w:rsidTr="004101B9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700558">
              <w:rPr>
                <w:rFonts w:eastAsia="仿宋" w:hint="eastAsia"/>
                <w:szCs w:val="21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spacing w:line="360" w:lineRule="auto"/>
              <w:rPr>
                <w:rFonts w:eastAsia="仿宋"/>
                <w:szCs w:val="21"/>
              </w:rPr>
            </w:pPr>
            <w:r w:rsidRPr="00700558">
              <w:rPr>
                <w:rFonts w:eastAsia="仿宋" w:hint="eastAsia"/>
                <w:szCs w:val="21"/>
              </w:rPr>
              <w:t>联系人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F6" w:rsidRPr="00700558" w:rsidRDefault="00FF67F6" w:rsidP="004101B9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FF67F6" w:rsidRPr="00700558" w:rsidTr="004101B9">
        <w:trPr>
          <w:trHeight w:val="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700558">
              <w:rPr>
                <w:rFonts w:eastAsia="仿宋" w:hint="eastAsia"/>
                <w:szCs w:val="21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spacing w:line="360" w:lineRule="auto"/>
              <w:rPr>
                <w:rFonts w:eastAsia="仿宋"/>
                <w:szCs w:val="21"/>
              </w:rPr>
            </w:pPr>
            <w:r w:rsidRPr="00700558">
              <w:rPr>
                <w:rFonts w:eastAsia="仿宋" w:hint="eastAsia"/>
                <w:szCs w:val="21"/>
              </w:rPr>
              <w:t>标书款增值税发票开票信息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F6" w:rsidRPr="00700558" w:rsidRDefault="00FF67F6" w:rsidP="004101B9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FF67F6" w:rsidRPr="00700558" w:rsidTr="004101B9">
        <w:trPr>
          <w:trHeight w:val="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spacing w:line="360" w:lineRule="auto"/>
              <w:jc w:val="center"/>
              <w:rPr>
                <w:rFonts w:eastAsia="仿宋" w:hint="eastAsia"/>
                <w:szCs w:val="21"/>
              </w:rPr>
            </w:pPr>
            <w:r w:rsidRPr="00700558">
              <w:rPr>
                <w:rFonts w:eastAsia="仿宋" w:hint="eastAsia"/>
                <w:szCs w:val="21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F6" w:rsidRPr="00700558" w:rsidRDefault="00FF67F6" w:rsidP="004101B9">
            <w:pPr>
              <w:spacing w:line="360" w:lineRule="auto"/>
              <w:rPr>
                <w:rFonts w:eastAsia="仿宋" w:hint="eastAsia"/>
                <w:szCs w:val="21"/>
              </w:rPr>
            </w:pPr>
            <w:r w:rsidRPr="00700558">
              <w:rPr>
                <w:rFonts w:eastAsia="仿宋" w:hint="eastAsia"/>
                <w:szCs w:val="21"/>
              </w:rPr>
              <w:t>投标保证金退还地址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7F6" w:rsidRPr="00700558" w:rsidRDefault="00FF67F6" w:rsidP="004101B9">
            <w:pPr>
              <w:spacing w:line="360" w:lineRule="auto"/>
              <w:rPr>
                <w:rFonts w:eastAsia="仿宋" w:hint="eastAsia"/>
                <w:szCs w:val="21"/>
              </w:rPr>
            </w:pPr>
            <w:r w:rsidRPr="00700558">
              <w:rPr>
                <w:rFonts w:eastAsia="仿宋" w:hint="eastAsia"/>
                <w:szCs w:val="21"/>
              </w:rPr>
              <w:t>开户名称：</w:t>
            </w:r>
          </w:p>
          <w:p w:rsidR="00FF67F6" w:rsidRPr="00700558" w:rsidRDefault="00FF67F6" w:rsidP="004101B9">
            <w:pPr>
              <w:spacing w:line="360" w:lineRule="auto"/>
              <w:rPr>
                <w:rFonts w:eastAsia="仿宋" w:hint="eastAsia"/>
                <w:szCs w:val="21"/>
              </w:rPr>
            </w:pPr>
            <w:r w:rsidRPr="00700558">
              <w:rPr>
                <w:rFonts w:eastAsia="仿宋" w:hint="eastAsia"/>
                <w:szCs w:val="21"/>
              </w:rPr>
              <w:t>开户行：</w:t>
            </w:r>
          </w:p>
          <w:p w:rsidR="00FF67F6" w:rsidRPr="00700558" w:rsidRDefault="00FF67F6" w:rsidP="004101B9">
            <w:pPr>
              <w:spacing w:line="360" w:lineRule="auto"/>
              <w:rPr>
                <w:rFonts w:eastAsia="仿宋"/>
                <w:szCs w:val="21"/>
              </w:rPr>
            </w:pPr>
            <w:r w:rsidRPr="00700558">
              <w:rPr>
                <w:rFonts w:eastAsia="仿宋" w:hint="eastAsia"/>
                <w:szCs w:val="21"/>
              </w:rPr>
              <w:t>帐号：</w:t>
            </w:r>
          </w:p>
        </w:tc>
      </w:tr>
    </w:tbl>
    <w:p w:rsidR="00FF67F6" w:rsidRPr="00700558" w:rsidRDefault="00FF67F6" w:rsidP="00FF67F6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700558">
        <w:rPr>
          <w:rFonts w:hint="eastAsia"/>
          <w:sz w:val="24"/>
        </w:rPr>
        <w:t>投标时将收取投标保证金</w:t>
      </w:r>
      <w:r w:rsidRPr="00700558">
        <w:rPr>
          <w:rFonts w:hint="eastAsia"/>
          <w:sz w:val="24"/>
        </w:rPr>
        <w:t>50000</w:t>
      </w:r>
      <w:r w:rsidRPr="00700558">
        <w:rPr>
          <w:rFonts w:hint="eastAsia"/>
          <w:sz w:val="24"/>
        </w:rPr>
        <w:t>元。</w:t>
      </w:r>
    </w:p>
    <w:p w:rsidR="00FF67F6" w:rsidRPr="00700558" w:rsidRDefault="00FF67F6" w:rsidP="00FF67F6">
      <w:pPr>
        <w:spacing w:beforeLines="50" w:before="156" w:line="300" w:lineRule="atLeast"/>
        <w:ind w:left="720" w:hangingChars="300" w:hanging="720"/>
        <w:rPr>
          <w:rFonts w:hint="eastAsia"/>
        </w:rPr>
      </w:pPr>
      <w:r w:rsidRPr="00700558">
        <w:rPr>
          <w:rFonts w:hint="eastAsia"/>
          <w:sz w:val="24"/>
        </w:rPr>
        <w:t>注意：本项目不接受来人上门购买招标文件。</w:t>
      </w:r>
    </w:p>
    <w:p w:rsidR="00FF67F6" w:rsidRPr="00700558" w:rsidRDefault="00FF67F6" w:rsidP="00FF67F6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700558">
        <w:rPr>
          <w:rFonts w:eastAsia="黑体" w:hint="eastAsia"/>
          <w:bCs/>
          <w:sz w:val="24"/>
        </w:rPr>
        <w:t>投标截止时间：</w:t>
      </w:r>
      <w:r w:rsidRPr="00700558">
        <w:rPr>
          <w:rFonts w:hAnsi="宋体"/>
          <w:bCs/>
          <w:sz w:val="24"/>
        </w:rPr>
        <w:t>北京时间</w:t>
      </w:r>
      <w:r w:rsidRPr="00700558">
        <w:rPr>
          <w:bCs/>
          <w:sz w:val="24"/>
        </w:rPr>
        <w:t>201</w:t>
      </w:r>
      <w:r w:rsidRPr="00700558">
        <w:rPr>
          <w:rFonts w:hint="eastAsia"/>
          <w:bCs/>
          <w:sz w:val="24"/>
        </w:rPr>
        <w:t>8</w:t>
      </w:r>
      <w:r w:rsidRPr="00700558">
        <w:rPr>
          <w:rFonts w:hAnsi="宋体"/>
          <w:bCs/>
          <w:sz w:val="24"/>
        </w:rPr>
        <w:t>年</w:t>
      </w:r>
      <w:r w:rsidRPr="00700558">
        <w:rPr>
          <w:rFonts w:hAnsi="宋体" w:hint="eastAsia"/>
          <w:bCs/>
          <w:sz w:val="24"/>
        </w:rPr>
        <w:t>6</w:t>
      </w:r>
      <w:r w:rsidRPr="00700558">
        <w:rPr>
          <w:rFonts w:hAnsi="宋体"/>
          <w:bCs/>
          <w:sz w:val="24"/>
        </w:rPr>
        <w:t>月</w:t>
      </w:r>
      <w:r w:rsidRPr="00700558">
        <w:rPr>
          <w:rFonts w:hAnsi="宋体" w:hint="eastAsia"/>
          <w:bCs/>
          <w:sz w:val="24"/>
        </w:rPr>
        <w:t>12</w:t>
      </w:r>
      <w:r w:rsidRPr="00700558">
        <w:rPr>
          <w:rFonts w:hAnsi="宋体"/>
          <w:bCs/>
          <w:sz w:val="24"/>
        </w:rPr>
        <w:t>日</w:t>
      </w:r>
      <w:r w:rsidRPr="00700558">
        <w:rPr>
          <w:rFonts w:hAnsi="宋体" w:hint="eastAsia"/>
          <w:bCs/>
          <w:sz w:val="24"/>
        </w:rPr>
        <w:t>上</w:t>
      </w:r>
      <w:r w:rsidRPr="00700558">
        <w:rPr>
          <w:rFonts w:hAnsi="宋体"/>
          <w:bCs/>
          <w:sz w:val="24"/>
        </w:rPr>
        <w:t>午</w:t>
      </w:r>
      <w:r w:rsidRPr="00700558">
        <w:rPr>
          <w:rFonts w:hAnsi="宋体" w:hint="eastAsia"/>
          <w:bCs/>
          <w:sz w:val="24"/>
        </w:rPr>
        <w:t>9:00</w:t>
      </w:r>
    </w:p>
    <w:p w:rsidR="00FF67F6" w:rsidRPr="00700558" w:rsidRDefault="00FF67F6" w:rsidP="00FF67F6">
      <w:pPr>
        <w:numPr>
          <w:ilvl w:val="0"/>
          <w:numId w:val="1"/>
        </w:numPr>
        <w:tabs>
          <w:tab w:val="clear" w:pos="2280"/>
          <w:tab w:val="left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700558">
        <w:rPr>
          <w:rFonts w:eastAsia="黑体" w:hint="eastAsia"/>
          <w:bCs/>
          <w:sz w:val="24"/>
        </w:rPr>
        <w:t>投标文件递交地点：</w:t>
      </w:r>
      <w:r w:rsidRPr="00700558">
        <w:rPr>
          <w:rFonts w:hAnsi="宋体"/>
          <w:bCs/>
          <w:sz w:val="24"/>
        </w:rPr>
        <w:t>北京市石景山区玉泉路</w:t>
      </w:r>
      <w:r w:rsidRPr="00700558">
        <w:rPr>
          <w:bCs/>
          <w:sz w:val="24"/>
        </w:rPr>
        <w:t>19</w:t>
      </w:r>
      <w:r w:rsidRPr="00700558">
        <w:rPr>
          <w:rFonts w:hAnsi="宋体"/>
          <w:bCs/>
          <w:sz w:val="24"/>
        </w:rPr>
        <w:t>号乙院（高能所）</w:t>
      </w:r>
    </w:p>
    <w:p w:rsidR="00FF67F6" w:rsidRPr="00700558" w:rsidRDefault="00FF67F6" w:rsidP="00FF67F6">
      <w:pPr>
        <w:spacing w:line="480" w:lineRule="exact"/>
        <w:ind w:firstLineChars="1100" w:firstLine="2640"/>
        <w:rPr>
          <w:rFonts w:hint="eastAsia"/>
          <w:sz w:val="24"/>
        </w:rPr>
      </w:pPr>
      <w:r w:rsidRPr="00700558">
        <w:rPr>
          <w:rFonts w:hint="eastAsia"/>
          <w:sz w:val="24"/>
        </w:rPr>
        <w:t>主楼</w:t>
      </w:r>
      <w:r w:rsidRPr="00700558">
        <w:rPr>
          <w:rFonts w:hint="eastAsia"/>
          <w:sz w:val="24"/>
        </w:rPr>
        <w:t>A511</w:t>
      </w:r>
      <w:r w:rsidRPr="00700558">
        <w:rPr>
          <w:rFonts w:hint="eastAsia"/>
          <w:sz w:val="24"/>
        </w:rPr>
        <w:t>室</w:t>
      </w:r>
    </w:p>
    <w:p w:rsidR="00FF67F6" w:rsidRPr="00700558" w:rsidRDefault="00FF67F6" w:rsidP="00FF67F6">
      <w:pPr>
        <w:numPr>
          <w:ilvl w:val="0"/>
          <w:numId w:val="1"/>
        </w:numPr>
        <w:tabs>
          <w:tab w:val="clear" w:pos="2280"/>
          <w:tab w:val="left" w:pos="36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700558">
        <w:rPr>
          <w:rFonts w:eastAsia="黑体" w:hint="eastAsia"/>
          <w:bCs/>
          <w:sz w:val="24"/>
        </w:rPr>
        <w:t>开标时间：</w:t>
      </w:r>
      <w:r w:rsidRPr="00700558">
        <w:rPr>
          <w:rFonts w:hAnsi="宋体"/>
          <w:bCs/>
          <w:sz w:val="24"/>
        </w:rPr>
        <w:t>北京时间</w:t>
      </w:r>
      <w:r w:rsidRPr="00700558">
        <w:rPr>
          <w:bCs/>
          <w:sz w:val="24"/>
        </w:rPr>
        <w:t>201</w:t>
      </w:r>
      <w:r w:rsidRPr="00700558">
        <w:rPr>
          <w:rFonts w:hint="eastAsia"/>
          <w:bCs/>
          <w:sz w:val="24"/>
        </w:rPr>
        <w:t>8</w:t>
      </w:r>
      <w:r w:rsidRPr="00700558">
        <w:rPr>
          <w:rFonts w:hAnsi="宋体"/>
          <w:bCs/>
          <w:sz w:val="24"/>
        </w:rPr>
        <w:t>年</w:t>
      </w:r>
      <w:r w:rsidRPr="00700558">
        <w:rPr>
          <w:rFonts w:hAnsi="宋体" w:hint="eastAsia"/>
          <w:bCs/>
          <w:sz w:val="24"/>
        </w:rPr>
        <w:t>6</w:t>
      </w:r>
      <w:r w:rsidRPr="00700558">
        <w:rPr>
          <w:rFonts w:hAnsi="宋体"/>
          <w:bCs/>
          <w:sz w:val="24"/>
        </w:rPr>
        <w:t>月</w:t>
      </w:r>
      <w:r w:rsidRPr="00700558">
        <w:rPr>
          <w:rFonts w:hAnsi="宋体" w:hint="eastAsia"/>
          <w:bCs/>
          <w:sz w:val="24"/>
        </w:rPr>
        <w:t>12</w:t>
      </w:r>
      <w:r w:rsidRPr="00700558">
        <w:rPr>
          <w:rFonts w:hAnsi="宋体"/>
          <w:bCs/>
          <w:sz w:val="24"/>
        </w:rPr>
        <w:t>日</w:t>
      </w:r>
      <w:r w:rsidRPr="00700558">
        <w:rPr>
          <w:rFonts w:hAnsi="宋体" w:hint="eastAsia"/>
          <w:bCs/>
          <w:sz w:val="24"/>
        </w:rPr>
        <w:t>上</w:t>
      </w:r>
      <w:r w:rsidRPr="00700558">
        <w:rPr>
          <w:rFonts w:hAnsi="宋体"/>
          <w:bCs/>
          <w:sz w:val="24"/>
        </w:rPr>
        <w:t>午</w:t>
      </w:r>
      <w:r w:rsidRPr="00700558">
        <w:rPr>
          <w:rFonts w:hAnsi="宋体" w:hint="eastAsia"/>
          <w:bCs/>
          <w:sz w:val="24"/>
        </w:rPr>
        <w:t>9:00</w:t>
      </w:r>
    </w:p>
    <w:p w:rsidR="00FF67F6" w:rsidRPr="00700558" w:rsidRDefault="00FF67F6" w:rsidP="00FF67F6">
      <w:pPr>
        <w:numPr>
          <w:ilvl w:val="0"/>
          <w:numId w:val="1"/>
        </w:numPr>
        <w:tabs>
          <w:tab w:val="clear" w:pos="2280"/>
          <w:tab w:val="left" w:pos="36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 w:hint="eastAsia"/>
          <w:bCs/>
          <w:sz w:val="24"/>
        </w:rPr>
      </w:pPr>
      <w:r w:rsidRPr="00700558">
        <w:rPr>
          <w:rFonts w:eastAsia="黑体" w:hint="eastAsia"/>
          <w:bCs/>
          <w:sz w:val="24"/>
        </w:rPr>
        <w:t>本项目联系方式：</w:t>
      </w:r>
      <w:r w:rsidRPr="00700558">
        <w:rPr>
          <w:rFonts w:hAnsi="宋体"/>
          <w:bCs/>
          <w:sz w:val="24"/>
        </w:rPr>
        <w:t>联</w:t>
      </w:r>
      <w:r w:rsidRPr="00700558">
        <w:rPr>
          <w:bCs/>
          <w:sz w:val="24"/>
        </w:rPr>
        <w:t xml:space="preserve"> </w:t>
      </w:r>
      <w:r w:rsidRPr="00700558">
        <w:rPr>
          <w:rFonts w:hAnsi="宋体"/>
          <w:bCs/>
          <w:sz w:val="24"/>
        </w:rPr>
        <w:t>系</w:t>
      </w:r>
      <w:r w:rsidRPr="00700558">
        <w:rPr>
          <w:bCs/>
          <w:sz w:val="24"/>
        </w:rPr>
        <w:t xml:space="preserve"> </w:t>
      </w:r>
      <w:r w:rsidRPr="00700558">
        <w:rPr>
          <w:rFonts w:hAnsi="宋体"/>
          <w:bCs/>
          <w:sz w:val="24"/>
        </w:rPr>
        <w:t>人：</w:t>
      </w:r>
      <w:r w:rsidRPr="00700558">
        <w:rPr>
          <w:rFonts w:hAnsi="宋体" w:hint="eastAsia"/>
          <w:bCs/>
          <w:sz w:val="24"/>
        </w:rPr>
        <w:t>徐乐乐</w:t>
      </w:r>
      <w:r w:rsidRPr="00700558">
        <w:rPr>
          <w:bCs/>
          <w:sz w:val="24"/>
        </w:rPr>
        <w:t xml:space="preserve">  </w:t>
      </w:r>
    </w:p>
    <w:p w:rsidR="00FF67F6" w:rsidRPr="00700558" w:rsidRDefault="00FF67F6" w:rsidP="00FF67F6">
      <w:pPr>
        <w:spacing w:line="480" w:lineRule="exact"/>
        <w:ind w:firstLineChars="1150" w:firstLine="2760"/>
        <w:rPr>
          <w:rFonts w:eastAsia="黑体" w:hint="eastAsia"/>
          <w:bCs/>
          <w:sz w:val="24"/>
        </w:rPr>
      </w:pPr>
      <w:r w:rsidRPr="00700558">
        <w:rPr>
          <w:rFonts w:eastAsia="黑体" w:hint="eastAsia"/>
          <w:bCs/>
          <w:sz w:val="24"/>
        </w:rPr>
        <w:t>Email</w:t>
      </w:r>
      <w:r w:rsidRPr="00700558">
        <w:rPr>
          <w:rFonts w:eastAsia="黑体" w:hint="eastAsia"/>
          <w:bCs/>
          <w:sz w:val="24"/>
        </w:rPr>
        <w:t>：</w:t>
      </w:r>
      <w:r w:rsidRPr="00700558">
        <w:rPr>
          <w:rFonts w:eastAsia="黑体" w:hint="eastAsia"/>
          <w:bCs/>
          <w:sz w:val="24"/>
        </w:rPr>
        <w:t xml:space="preserve">xull@ihep.ac.cn  </w:t>
      </w:r>
    </w:p>
    <w:p w:rsidR="00FF67F6" w:rsidRPr="00700558" w:rsidRDefault="00FF67F6" w:rsidP="00FF67F6">
      <w:pPr>
        <w:spacing w:beforeLines="20" w:before="62" w:afterLines="20" w:after="62" w:line="360" w:lineRule="atLeast"/>
        <w:ind w:firstLineChars="1135" w:firstLine="2724"/>
        <w:rPr>
          <w:rFonts w:hint="eastAsia"/>
          <w:sz w:val="24"/>
        </w:rPr>
      </w:pPr>
      <w:r w:rsidRPr="00700558">
        <w:rPr>
          <w:rFonts w:hint="eastAsia"/>
          <w:sz w:val="24"/>
        </w:rPr>
        <w:t>电</w:t>
      </w:r>
      <w:r w:rsidRPr="00700558">
        <w:rPr>
          <w:rFonts w:hint="eastAsia"/>
          <w:sz w:val="24"/>
        </w:rPr>
        <w:t xml:space="preserve">    </w:t>
      </w:r>
      <w:r w:rsidRPr="00700558">
        <w:rPr>
          <w:rFonts w:hint="eastAsia"/>
          <w:sz w:val="24"/>
        </w:rPr>
        <w:t>话：</w:t>
      </w:r>
      <w:r w:rsidRPr="00700558">
        <w:rPr>
          <w:rFonts w:hint="eastAsia"/>
          <w:sz w:val="24"/>
        </w:rPr>
        <w:t>010-88236304</w:t>
      </w:r>
    </w:p>
    <w:p w:rsidR="00FF67F6" w:rsidRPr="00700558" w:rsidRDefault="00FF67F6" w:rsidP="00FF67F6">
      <w:pPr>
        <w:autoSpaceDE w:val="0"/>
        <w:autoSpaceDN w:val="0"/>
        <w:adjustRightInd w:val="0"/>
        <w:spacing w:beforeLines="20" w:before="62" w:afterLines="20" w:after="62" w:line="360" w:lineRule="atLeast"/>
        <w:ind w:firstLineChars="1135" w:firstLine="2724"/>
        <w:jc w:val="left"/>
        <w:rPr>
          <w:rFonts w:hint="eastAsia"/>
          <w:kern w:val="0"/>
          <w:sz w:val="24"/>
        </w:rPr>
      </w:pPr>
      <w:r w:rsidRPr="00700558">
        <w:rPr>
          <w:rFonts w:hint="eastAsia"/>
          <w:kern w:val="0"/>
          <w:sz w:val="24"/>
        </w:rPr>
        <w:t>全</w:t>
      </w:r>
      <w:r w:rsidRPr="00700558">
        <w:rPr>
          <w:rFonts w:hint="eastAsia"/>
          <w:kern w:val="0"/>
          <w:sz w:val="24"/>
        </w:rPr>
        <w:t xml:space="preserve">    </w:t>
      </w:r>
      <w:r w:rsidRPr="00700558">
        <w:rPr>
          <w:rFonts w:hint="eastAsia"/>
          <w:kern w:val="0"/>
          <w:sz w:val="24"/>
        </w:rPr>
        <w:t>称：</w:t>
      </w:r>
      <w:r w:rsidRPr="00700558">
        <w:rPr>
          <w:kern w:val="0"/>
          <w:sz w:val="24"/>
        </w:rPr>
        <w:t>中国科学院高能物理研究所</w:t>
      </w:r>
    </w:p>
    <w:p w:rsidR="00FF67F6" w:rsidRPr="00700558" w:rsidRDefault="00FF67F6" w:rsidP="00FF67F6">
      <w:pPr>
        <w:spacing w:beforeLines="20" w:before="62" w:afterLines="20" w:after="62" w:line="360" w:lineRule="atLeast"/>
        <w:ind w:firstLineChars="1135" w:firstLine="2724"/>
        <w:rPr>
          <w:sz w:val="24"/>
        </w:rPr>
      </w:pPr>
      <w:r w:rsidRPr="00700558">
        <w:rPr>
          <w:rFonts w:hint="eastAsia"/>
          <w:sz w:val="24"/>
        </w:rPr>
        <w:t>开户</w:t>
      </w:r>
      <w:r w:rsidRPr="00700558">
        <w:rPr>
          <w:sz w:val="24"/>
        </w:rPr>
        <w:t>银行：中国工商银行北京永定路支行</w:t>
      </w:r>
    </w:p>
    <w:p w:rsidR="00FF67F6" w:rsidRPr="00700558" w:rsidRDefault="00FF67F6" w:rsidP="00FF67F6">
      <w:pPr>
        <w:spacing w:beforeLines="20" w:before="62" w:afterLines="20" w:after="62" w:line="360" w:lineRule="atLeast"/>
        <w:ind w:firstLineChars="1135" w:firstLine="2724"/>
        <w:rPr>
          <w:rFonts w:hint="eastAsia"/>
          <w:sz w:val="24"/>
        </w:rPr>
      </w:pPr>
      <w:r w:rsidRPr="00700558">
        <w:rPr>
          <w:sz w:val="24"/>
        </w:rPr>
        <w:t>账</w:t>
      </w:r>
      <w:r w:rsidRPr="00700558">
        <w:rPr>
          <w:rFonts w:hint="eastAsia"/>
          <w:sz w:val="24"/>
        </w:rPr>
        <w:t xml:space="preserve">    </w:t>
      </w:r>
      <w:r w:rsidRPr="00700558">
        <w:rPr>
          <w:sz w:val="24"/>
        </w:rPr>
        <w:t>号</w:t>
      </w:r>
      <w:r w:rsidRPr="00700558">
        <w:rPr>
          <w:rFonts w:hint="eastAsia"/>
          <w:sz w:val="24"/>
        </w:rPr>
        <w:t>：</w:t>
      </w:r>
      <w:r w:rsidRPr="00700558">
        <w:rPr>
          <w:sz w:val="24"/>
        </w:rPr>
        <w:t>0200</w:t>
      </w:r>
      <w:r w:rsidRPr="00700558">
        <w:rPr>
          <w:rFonts w:hint="eastAsia"/>
          <w:sz w:val="24"/>
        </w:rPr>
        <w:t xml:space="preserve">  </w:t>
      </w:r>
      <w:r w:rsidRPr="00700558">
        <w:rPr>
          <w:sz w:val="24"/>
        </w:rPr>
        <w:t>0049</w:t>
      </w:r>
      <w:r w:rsidRPr="00700558">
        <w:rPr>
          <w:rFonts w:hint="eastAsia"/>
          <w:sz w:val="24"/>
        </w:rPr>
        <w:t xml:space="preserve">  </w:t>
      </w:r>
      <w:r w:rsidRPr="00700558">
        <w:rPr>
          <w:sz w:val="24"/>
        </w:rPr>
        <w:t>0901</w:t>
      </w:r>
      <w:r w:rsidRPr="00700558">
        <w:rPr>
          <w:rFonts w:hint="eastAsia"/>
          <w:sz w:val="24"/>
        </w:rPr>
        <w:t xml:space="preserve">  </w:t>
      </w:r>
      <w:r w:rsidRPr="00700558">
        <w:rPr>
          <w:sz w:val="24"/>
        </w:rPr>
        <w:t>4451557</w:t>
      </w:r>
    </w:p>
    <w:p w:rsidR="00FF67F6" w:rsidRPr="00700558" w:rsidRDefault="00FF67F6" w:rsidP="00FF67F6">
      <w:pPr>
        <w:pStyle w:val="zhengwen"/>
        <w:adjustRightInd w:val="0"/>
        <w:snapToGrid w:val="0"/>
        <w:spacing w:beforeLines="50" w:before="156" w:after="0" w:line="240" w:lineRule="auto"/>
        <w:ind w:left="0" w:right="198" w:firstLineChars="200" w:firstLine="460"/>
        <w:rPr>
          <w:color w:val="auto"/>
          <w:sz w:val="21"/>
          <w:szCs w:val="21"/>
        </w:rPr>
        <w:sectPr w:rsidR="00FF67F6" w:rsidRPr="00700558">
          <w:footerReference w:type="default" r:id="rId6"/>
          <w:pgSz w:w="11906" w:h="16838"/>
          <w:pgMar w:top="1418" w:right="1588" w:bottom="1418" w:left="1588" w:header="851" w:footer="992" w:gutter="0"/>
          <w:pgBorders w:offsetFrom="page">
            <w:top w:val="single" w:sz="4" w:space="24" w:color="FFFFFF"/>
            <w:left w:val="single" w:sz="4" w:space="24" w:color="FFFFFF"/>
            <w:right w:val="single" w:sz="4" w:space="24" w:color="FFFFFF"/>
          </w:pgBorders>
          <w:pgNumType w:start="1"/>
          <w:cols w:space="720"/>
          <w:docGrid w:type="lines" w:linePitch="312"/>
        </w:sectPr>
      </w:pPr>
      <w:r w:rsidRPr="00700558">
        <w:rPr>
          <w:color w:val="auto"/>
          <w:szCs w:val="21"/>
        </w:rPr>
        <w:t>本信息刊登在中国政府采购网（</w:t>
      </w:r>
      <w:hyperlink r:id="rId7" w:history="1">
        <w:r w:rsidRPr="00700558">
          <w:rPr>
            <w:color w:val="auto"/>
          </w:rPr>
          <w:t>www.ccgp.gov.cn</w:t>
        </w:r>
      </w:hyperlink>
      <w:r w:rsidRPr="00700558">
        <w:rPr>
          <w:color w:val="auto"/>
          <w:szCs w:val="21"/>
        </w:rPr>
        <w:t>）和我所网站（www.ihep.cas.cn）上。对于因其他网站转载并发布的非完整版</w:t>
      </w:r>
      <w:r>
        <w:rPr>
          <w:color w:val="auto"/>
          <w:szCs w:val="21"/>
        </w:rPr>
        <w:t>或修改版公告，而导致误报名或无效报名的情形，招标人不予承担责任</w:t>
      </w:r>
      <w:r>
        <w:rPr>
          <w:rFonts w:hint="eastAsia"/>
          <w:color w:val="auto"/>
          <w:szCs w:val="21"/>
        </w:rPr>
        <w:t>。</w:t>
      </w:r>
      <w:bookmarkStart w:id="2" w:name="_GoBack"/>
      <w:bookmarkEnd w:id="2"/>
    </w:p>
    <w:p w:rsidR="00D50757" w:rsidRPr="00FF67F6" w:rsidRDefault="00FF67F6"/>
    <w:sectPr w:rsidR="00D50757" w:rsidRPr="00FF6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81" w:rsidRDefault="00FF67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FF67F6">
      <w:rPr>
        <w:noProof/>
        <w:lang w:val="zh-CN" w:eastAsia="zh-CN"/>
      </w:rPr>
      <w:t>1</w:t>
    </w:r>
    <w:r>
      <w:fldChar w:fldCharType="end"/>
    </w:r>
  </w:p>
  <w:p w:rsidR="00FF0181" w:rsidRDefault="00FF67F6">
    <w:pPr>
      <w:pStyle w:val="a3"/>
      <w:ind w:right="2"/>
      <w:jc w:val="center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1D26"/>
    <w:multiLevelType w:val="multilevel"/>
    <w:tmpl w:val="75D11D26"/>
    <w:lvl w:ilvl="0">
      <w:start w:val="1"/>
      <w:numFmt w:val="japaneseCounting"/>
      <w:lvlText w:val="%1、"/>
      <w:lvlJc w:val="left"/>
      <w:pPr>
        <w:tabs>
          <w:tab w:val="num" w:pos="2280"/>
        </w:tabs>
        <w:ind w:left="2280" w:hanging="480"/>
      </w:pPr>
      <w:rPr>
        <w:rFonts w:eastAsia="黑体" w:hint="eastAsia"/>
        <w:color w:val="auto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F6"/>
    <w:rsid w:val="003F30F3"/>
    <w:rsid w:val="00C53111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FF67F6"/>
    <w:rPr>
      <w:sz w:val="18"/>
      <w:szCs w:val="18"/>
    </w:rPr>
  </w:style>
  <w:style w:type="paragraph" w:styleId="a3">
    <w:name w:val="footer"/>
    <w:basedOn w:val="a"/>
    <w:link w:val="Char"/>
    <w:uiPriority w:val="99"/>
    <w:rsid w:val="00FF67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F67F6"/>
    <w:rPr>
      <w:rFonts w:ascii="Times New Roman" w:eastAsia="宋体" w:hAnsi="Times New Roman" w:cs="Times New Roman"/>
      <w:sz w:val="18"/>
      <w:szCs w:val="18"/>
    </w:rPr>
  </w:style>
  <w:style w:type="paragraph" w:customStyle="1" w:styleId="zhengwen">
    <w:name w:val="zhengwen"/>
    <w:basedOn w:val="a"/>
    <w:rsid w:val="00FF67F6"/>
    <w:pPr>
      <w:widowControl/>
      <w:spacing w:before="10" w:after="10" w:line="360" w:lineRule="auto"/>
      <w:ind w:left="100" w:right="100" w:firstLine="250"/>
      <w:jc w:val="left"/>
    </w:pPr>
    <w:rPr>
      <w:rFonts w:ascii="宋体" w:hAnsi="宋体" w:cs="宋体"/>
      <w:color w:val="000080"/>
      <w:kern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FF67F6"/>
    <w:rPr>
      <w:sz w:val="18"/>
      <w:szCs w:val="18"/>
    </w:rPr>
  </w:style>
  <w:style w:type="paragraph" w:styleId="a3">
    <w:name w:val="footer"/>
    <w:basedOn w:val="a"/>
    <w:link w:val="Char"/>
    <w:uiPriority w:val="99"/>
    <w:rsid w:val="00FF67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F67F6"/>
    <w:rPr>
      <w:rFonts w:ascii="Times New Roman" w:eastAsia="宋体" w:hAnsi="Times New Roman" w:cs="Times New Roman"/>
      <w:sz w:val="18"/>
      <w:szCs w:val="18"/>
    </w:rPr>
  </w:style>
  <w:style w:type="paragraph" w:customStyle="1" w:styleId="zhengwen">
    <w:name w:val="zhengwen"/>
    <w:basedOn w:val="a"/>
    <w:rsid w:val="00FF67F6"/>
    <w:pPr>
      <w:widowControl/>
      <w:spacing w:before="10" w:after="10" w:line="360" w:lineRule="auto"/>
      <w:ind w:left="100" w:right="100" w:firstLine="250"/>
      <w:jc w:val="left"/>
    </w:pPr>
    <w:rPr>
      <w:rFonts w:ascii="宋体" w:hAnsi="宋体" w:cs="宋体"/>
      <w:color w:val="00008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cgp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徐乐乐</dc:creator>
  <cp:lastModifiedBy>徐乐乐</cp:lastModifiedBy>
  <cp:revision>1</cp:revision>
  <dcterms:created xsi:type="dcterms:W3CDTF">2018-05-18T03:05:00Z</dcterms:created>
  <dcterms:modified xsi:type="dcterms:W3CDTF">2018-05-18T03:05:00Z</dcterms:modified>
</cp:coreProperties>
</file>